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430"/>
      </w:tblGrid>
      <w:tr w:rsidR="00D1300B" w:rsidTr="003B69CD">
        <w:trPr>
          <w:cantSplit/>
        </w:trPr>
        <w:tc>
          <w:tcPr>
            <w:tcW w:w="100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73A8C48" wp14:editId="4C249D84">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B69CD">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580" w:type="dxa"/>
            <w:gridSpan w:val="5"/>
          </w:tcPr>
          <w:p w:rsidR="00C035AA" w:rsidRPr="00C035AA" w:rsidRDefault="00C035AA" w:rsidP="00C035AA">
            <w:pPr>
              <w:rPr>
                <w:rFonts w:ascii="Arial" w:hAnsi="Arial" w:cs="Arial"/>
              </w:rPr>
            </w:pPr>
            <w:r w:rsidRPr="00C035AA">
              <w:rPr>
                <w:rFonts w:ascii="Arial" w:hAnsi="Arial" w:cs="Arial"/>
              </w:rPr>
              <w:t xml:space="preserve">Quality Assurance in Early Childhood Settings </w:t>
            </w:r>
          </w:p>
          <w:p w:rsidR="00D1300B" w:rsidRPr="00C035AA" w:rsidRDefault="00D1300B">
            <w:pPr>
              <w:rPr>
                <w:rFonts w:ascii="Arial" w:hAnsi="Arial" w:cs="Arial"/>
              </w:rPr>
            </w:pPr>
          </w:p>
        </w:tc>
      </w:tr>
      <w:tr w:rsidR="00D1300B" w:rsidTr="003B69CD">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C035AA" w:rsidRPr="00C035AA" w:rsidRDefault="00C035AA" w:rsidP="00C035AA">
            <w:pPr>
              <w:rPr>
                <w:rFonts w:ascii="Arial" w:hAnsi="Arial" w:cs="Arial"/>
                <w:b/>
                <w:lang w:val="en-GB"/>
              </w:rPr>
            </w:pPr>
            <w:r w:rsidRPr="00C035AA">
              <w:rPr>
                <w:rFonts w:ascii="Arial" w:hAnsi="Arial" w:cs="Arial"/>
                <w:bCs/>
              </w:rPr>
              <w:t>ED 2</w:t>
            </w:r>
            <w:r w:rsidR="00310181">
              <w:rPr>
                <w:rFonts w:ascii="Arial" w:hAnsi="Arial" w:cs="Arial"/>
                <w:bCs/>
              </w:rPr>
              <w:t>88</w:t>
            </w:r>
          </w:p>
          <w:p w:rsidR="00D1300B" w:rsidRPr="00C035AA" w:rsidRDefault="00D1300B">
            <w:pPr>
              <w:rPr>
                <w:rFonts w:ascii="Arial" w:hAnsi="Arial" w:cs="Arial"/>
              </w:rPr>
            </w:pPr>
          </w:p>
        </w:tc>
        <w:tc>
          <w:tcPr>
            <w:tcW w:w="1701" w:type="dxa"/>
          </w:tcPr>
          <w:p w:rsidR="00D1300B" w:rsidRDefault="00D1300B">
            <w:pPr>
              <w:rPr>
                <w:rFonts w:ascii="Arial" w:hAnsi="Arial"/>
                <w:b/>
              </w:rPr>
            </w:pPr>
            <w:r>
              <w:rPr>
                <w:rFonts w:ascii="Arial" w:hAnsi="Arial"/>
                <w:b/>
                <w:lang w:val="en-GB"/>
              </w:rPr>
              <w:t>SEMESTER:</w:t>
            </w:r>
          </w:p>
        </w:tc>
        <w:tc>
          <w:tcPr>
            <w:tcW w:w="2477" w:type="dxa"/>
            <w:gridSpan w:val="2"/>
          </w:tcPr>
          <w:p w:rsidR="00D1300B" w:rsidRDefault="00691286">
            <w:pPr>
              <w:rPr>
                <w:rFonts w:ascii="Arial" w:hAnsi="Arial"/>
              </w:rPr>
            </w:pPr>
            <w:r>
              <w:rPr>
                <w:rFonts w:ascii="Arial" w:hAnsi="Arial"/>
              </w:rPr>
              <w:t>Four</w:t>
            </w:r>
          </w:p>
        </w:tc>
      </w:tr>
      <w:tr w:rsidR="00D1300B" w:rsidTr="003B69CD">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580" w:type="dxa"/>
            <w:gridSpan w:val="5"/>
          </w:tcPr>
          <w:p w:rsidR="00D1300B" w:rsidRDefault="00C035AA">
            <w:pPr>
              <w:rPr>
                <w:rFonts w:ascii="Arial" w:hAnsi="Arial"/>
              </w:rPr>
            </w:pPr>
            <w:r>
              <w:rPr>
                <w:rFonts w:ascii="Arial" w:hAnsi="Arial"/>
              </w:rPr>
              <w:t>Early Childhood Education</w:t>
            </w:r>
          </w:p>
        </w:tc>
      </w:tr>
      <w:tr w:rsidR="00D1300B" w:rsidTr="003B69CD">
        <w:trPr>
          <w:cantSplit/>
        </w:trPr>
        <w:tc>
          <w:tcPr>
            <w:tcW w:w="2518" w:type="dxa"/>
          </w:tcPr>
          <w:p w:rsidR="00D1300B" w:rsidRDefault="00D1300B">
            <w:pPr>
              <w:rPr>
                <w:rFonts w:ascii="Arial" w:hAnsi="Arial"/>
                <w:b/>
                <w:lang w:val="en-GB"/>
              </w:rPr>
            </w:pPr>
            <w:r>
              <w:rPr>
                <w:rFonts w:ascii="Arial" w:hAnsi="Arial"/>
                <w:b/>
                <w:lang w:val="en-GB"/>
              </w:rPr>
              <w:t>AUTHOR:</w:t>
            </w:r>
          </w:p>
          <w:p w:rsidR="003F61B7" w:rsidRDefault="003F61B7">
            <w:pPr>
              <w:rPr>
                <w:rFonts w:ascii="Arial" w:hAnsi="Arial"/>
                <w:b/>
                <w:lang w:val="en-GB"/>
              </w:rPr>
            </w:pPr>
          </w:p>
          <w:p w:rsidR="003F61B7" w:rsidRDefault="003F61B7">
            <w:pPr>
              <w:rPr>
                <w:rFonts w:ascii="Arial" w:hAnsi="Arial"/>
                <w:b/>
                <w:lang w:val="en-GB"/>
              </w:rPr>
            </w:pPr>
            <w:r>
              <w:rPr>
                <w:rFonts w:ascii="Arial" w:hAnsi="Arial"/>
                <w:b/>
                <w:lang w:val="en-GB"/>
              </w:rPr>
              <w:t>INSTRUCTOR</w:t>
            </w:r>
          </w:p>
          <w:p w:rsidR="00D1300B" w:rsidRDefault="00D1300B">
            <w:pPr>
              <w:rPr>
                <w:rFonts w:ascii="Arial" w:hAnsi="Arial"/>
              </w:rPr>
            </w:pPr>
          </w:p>
        </w:tc>
        <w:tc>
          <w:tcPr>
            <w:tcW w:w="7580" w:type="dxa"/>
            <w:gridSpan w:val="5"/>
          </w:tcPr>
          <w:p w:rsidR="003F61B7" w:rsidRPr="003F61B7" w:rsidRDefault="00C035AA" w:rsidP="003F61B7">
            <w:pPr>
              <w:rPr>
                <w:rFonts w:ascii="Arial" w:hAnsi="Arial" w:cs="Arial"/>
                <w:sz w:val="22"/>
              </w:rPr>
            </w:pPr>
            <w:r w:rsidRPr="003F61B7">
              <w:rPr>
                <w:rFonts w:ascii="Arial" w:hAnsi="Arial" w:cs="Arial"/>
                <w:sz w:val="22"/>
              </w:rPr>
              <w:t xml:space="preserve">Andrea Welz     </w:t>
            </w:r>
          </w:p>
          <w:p w:rsidR="003F61B7" w:rsidRDefault="003F61B7" w:rsidP="003F61B7">
            <w:pPr>
              <w:rPr>
                <w:rFonts w:ascii="Arial" w:hAnsi="Arial" w:cs="Arial"/>
              </w:rPr>
            </w:pPr>
          </w:p>
          <w:p w:rsidR="00D1300B" w:rsidRDefault="003F61B7" w:rsidP="003F61B7">
            <w:pPr>
              <w:rPr>
                <w:rFonts w:ascii="Arial" w:hAnsi="Arial"/>
              </w:rPr>
            </w:pPr>
            <w:r w:rsidRPr="003F61B7">
              <w:rPr>
                <w:rFonts w:ascii="Arial" w:hAnsi="Arial" w:cs="Arial"/>
                <w:b/>
              </w:rPr>
              <w:t>Suzanne Manson</w:t>
            </w:r>
            <w:r>
              <w:rPr>
                <w:rFonts w:ascii="Arial" w:hAnsi="Arial" w:cs="Arial"/>
              </w:rPr>
              <w:t xml:space="preserve"> </w:t>
            </w:r>
            <w:proofErr w:type="spellStart"/>
            <w:r>
              <w:rPr>
                <w:rFonts w:ascii="Arial" w:hAnsi="Arial" w:cs="Arial"/>
              </w:rPr>
              <w:t>RECE</w:t>
            </w:r>
            <w:proofErr w:type="spellEnd"/>
            <w:r w:rsidR="00C035AA" w:rsidRPr="00C035AA">
              <w:rPr>
                <w:rFonts w:ascii="Arial" w:hAnsi="Arial" w:cs="Arial"/>
              </w:rPr>
              <w:t xml:space="preserve">   </w:t>
            </w:r>
            <w:r>
              <w:rPr>
                <w:rFonts w:ascii="Arial" w:hAnsi="Arial" w:cs="Arial"/>
              </w:rPr>
              <w:t xml:space="preserve"> ext. </w:t>
            </w:r>
            <w:r w:rsidRPr="003F61B7">
              <w:rPr>
                <w:rFonts w:ascii="Arial" w:hAnsi="Arial" w:cs="Arial"/>
                <w:b/>
              </w:rPr>
              <w:t xml:space="preserve">2816 </w:t>
            </w:r>
            <w:r>
              <w:rPr>
                <w:rFonts w:ascii="Arial" w:hAnsi="Arial" w:cs="Arial"/>
              </w:rPr>
              <w:t xml:space="preserve">/ </w:t>
            </w:r>
            <w:hyperlink r:id="rId9" w:history="1">
              <w:r w:rsidRPr="00FC044C">
                <w:rPr>
                  <w:rStyle w:val="Hyperlink"/>
                  <w:rFonts w:ascii="Arial" w:hAnsi="Arial" w:cs="Arial"/>
                </w:rPr>
                <w:t>suzanne.manson@saultcollge.ca</w:t>
              </w:r>
            </w:hyperlink>
          </w:p>
        </w:tc>
      </w:tr>
      <w:tr w:rsidR="00D1300B" w:rsidTr="003B69CD">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0758D7" w:rsidP="00370427">
            <w:pPr>
              <w:rPr>
                <w:rFonts w:ascii="Arial" w:hAnsi="Arial"/>
              </w:rPr>
            </w:pPr>
            <w:r>
              <w:rPr>
                <w:rFonts w:ascii="Arial" w:hAnsi="Arial"/>
              </w:rPr>
              <w:t>Jan.</w:t>
            </w:r>
            <w:r w:rsidR="00C035AA">
              <w:rPr>
                <w:rFonts w:ascii="Arial" w:hAnsi="Arial"/>
              </w:rPr>
              <w:t>. 20</w:t>
            </w:r>
            <w:r w:rsidR="00310181">
              <w:rPr>
                <w:rFonts w:ascii="Arial" w:hAnsi="Arial"/>
              </w:rPr>
              <w:t>13</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2430" w:type="dxa"/>
          </w:tcPr>
          <w:p w:rsidR="00D1300B" w:rsidRDefault="00D1300B">
            <w:pPr>
              <w:rPr>
                <w:rFonts w:ascii="Arial" w:hAnsi="Arial"/>
              </w:rPr>
            </w:pPr>
          </w:p>
          <w:p w:rsidR="00C035AA" w:rsidRDefault="00C035AA" w:rsidP="00370427">
            <w:pPr>
              <w:rPr>
                <w:rFonts w:ascii="Arial" w:hAnsi="Arial"/>
              </w:rPr>
            </w:pPr>
          </w:p>
        </w:tc>
      </w:tr>
      <w:tr w:rsidR="00D1300B" w:rsidTr="003B69CD">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B69CD">
            <w:pPr>
              <w:jc w:val="center"/>
              <w:rPr>
                <w:rFonts w:ascii="Arial" w:hAnsi="Arial"/>
              </w:rPr>
            </w:pPr>
            <w:r>
              <w:rPr>
                <w:rFonts w:asciiTheme="minorHAnsi" w:hAnsiTheme="minorHAnsi" w:cstheme="minorHAnsi"/>
              </w:rPr>
              <w:t>“Angelique Lemay”</w:t>
            </w:r>
          </w:p>
        </w:tc>
        <w:tc>
          <w:tcPr>
            <w:tcW w:w="2430" w:type="dxa"/>
          </w:tcPr>
          <w:p w:rsidR="00D1300B" w:rsidRDefault="003B69CD">
            <w:pPr>
              <w:rPr>
                <w:rFonts w:ascii="Arial" w:hAnsi="Arial"/>
              </w:rPr>
            </w:pPr>
            <w:r>
              <w:rPr>
                <w:rFonts w:asciiTheme="minorHAnsi" w:hAnsiTheme="minorHAnsi" w:cstheme="minorHAnsi"/>
              </w:rPr>
              <w:t>Dec/12</w:t>
            </w:r>
            <w:bookmarkStart w:id="0" w:name="_GoBack"/>
            <w:bookmarkEnd w:id="0"/>
          </w:p>
        </w:tc>
      </w:tr>
      <w:tr w:rsidR="00D1300B" w:rsidTr="003B69CD">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277AE">
            <w:pPr>
              <w:pStyle w:val="Heading2"/>
              <w:rPr>
                <w:rFonts w:ascii="Arial" w:hAnsi="Arial"/>
              </w:rPr>
            </w:pPr>
            <w:r>
              <w:rPr>
                <w:rFonts w:ascii="Arial" w:hAnsi="Arial"/>
              </w:rPr>
              <w:t>DEAN</w:t>
            </w:r>
          </w:p>
          <w:p w:rsidR="00D277AE" w:rsidRPr="00D277AE" w:rsidRDefault="00D277AE" w:rsidP="00D277AE">
            <w:pPr>
              <w:rPr>
                <w:lang w:val="en-GB"/>
              </w:rPr>
            </w:pPr>
          </w:p>
        </w:tc>
        <w:tc>
          <w:tcPr>
            <w:tcW w:w="2430" w:type="dxa"/>
          </w:tcPr>
          <w:p w:rsidR="00D1300B" w:rsidRDefault="00D1300B">
            <w:pPr>
              <w:rPr>
                <w:rFonts w:ascii="Arial" w:hAnsi="Arial"/>
                <w:b/>
                <w:lang w:val="en-GB"/>
              </w:rPr>
            </w:pPr>
            <w:r>
              <w:rPr>
                <w:rFonts w:ascii="Arial" w:hAnsi="Arial"/>
                <w:b/>
                <w:lang w:val="en-GB"/>
              </w:rPr>
              <w:t>____</w:t>
            </w:r>
            <w:r w:rsidR="00D277AE">
              <w:rPr>
                <w:rFonts w:ascii="Arial" w:hAnsi="Arial"/>
                <w:b/>
                <w:lang w:val="en-GB"/>
              </w:rPr>
              <w:t>____</w:t>
            </w:r>
            <w:r>
              <w:rPr>
                <w:rFonts w:ascii="Arial" w:hAnsi="Arial"/>
                <w:b/>
                <w:lang w:val="en-GB"/>
              </w:rPr>
              <w:t>__</w:t>
            </w:r>
            <w:r w:rsidR="00A85743">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rsidTr="003B69CD">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580" w:type="dxa"/>
            <w:gridSpan w:val="5"/>
          </w:tcPr>
          <w:p w:rsidR="00D1300B" w:rsidRDefault="00C035AA">
            <w:pPr>
              <w:rPr>
                <w:rFonts w:ascii="Arial" w:hAnsi="Arial"/>
              </w:rPr>
            </w:pPr>
            <w:r>
              <w:rPr>
                <w:rFonts w:ascii="Arial" w:hAnsi="Arial"/>
              </w:rPr>
              <w:t>3</w:t>
            </w:r>
          </w:p>
        </w:tc>
      </w:tr>
      <w:tr w:rsidR="00D1300B" w:rsidTr="003B69CD">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580" w:type="dxa"/>
            <w:gridSpan w:val="5"/>
          </w:tcPr>
          <w:p w:rsidR="00D1300B" w:rsidRDefault="00C035AA">
            <w:pPr>
              <w:rPr>
                <w:rFonts w:ascii="Arial" w:hAnsi="Arial"/>
              </w:rPr>
            </w:pPr>
            <w:r w:rsidRPr="00CE4F34">
              <w:rPr>
                <w:rFonts w:ascii="Arial" w:hAnsi="Arial"/>
              </w:rPr>
              <w:t>ED</w:t>
            </w:r>
            <w:r w:rsidR="00CE4F34">
              <w:rPr>
                <w:rFonts w:ascii="Arial" w:hAnsi="Arial"/>
              </w:rPr>
              <w:t>136</w:t>
            </w:r>
          </w:p>
        </w:tc>
      </w:tr>
      <w:tr w:rsidR="00D1300B" w:rsidTr="003B69CD">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580" w:type="dxa"/>
            <w:gridSpan w:val="5"/>
          </w:tcPr>
          <w:p w:rsidR="00D1300B" w:rsidRDefault="00F57DD7">
            <w:pPr>
              <w:rPr>
                <w:rFonts w:ascii="Arial" w:hAnsi="Arial"/>
              </w:rPr>
            </w:pPr>
            <w:r>
              <w:rPr>
                <w:rFonts w:ascii="Arial" w:hAnsi="Arial"/>
              </w:rPr>
              <w:t>3</w:t>
            </w:r>
          </w:p>
        </w:tc>
      </w:tr>
      <w:tr w:rsidR="00D1300B" w:rsidTr="003B69CD">
        <w:trPr>
          <w:cantSplit/>
        </w:trPr>
        <w:tc>
          <w:tcPr>
            <w:tcW w:w="1009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310181">
              <w:rPr>
                <w:rFonts w:ascii="Arial" w:hAnsi="Arial"/>
                <w:sz w:val="22"/>
                <w:szCs w:val="22"/>
              </w:rPr>
              <w:t>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3B69CD">
        <w:trPr>
          <w:cantSplit/>
        </w:trPr>
        <w:tc>
          <w:tcPr>
            <w:tcW w:w="10098" w:type="dxa"/>
            <w:gridSpan w:val="6"/>
          </w:tcPr>
          <w:p w:rsidR="00D277AE" w:rsidRPr="00D277AE" w:rsidRDefault="00D1300B" w:rsidP="00D277AE">
            <w:pPr>
              <w:pStyle w:val="Heading2"/>
              <w:tabs>
                <w:tab w:val="center" w:pos="4560"/>
              </w:tabs>
              <w:rPr>
                <w:rFonts w:ascii="Arial" w:hAnsi="Arial"/>
                <w:b w:val="0"/>
                <w:i/>
                <w:sz w:val="22"/>
                <w:szCs w:val="22"/>
              </w:rPr>
            </w:pPr>
            <w:r w:rsidRPr="00A55EF9">
              <w:rPr>
                <w:rFonts w:ascii="Arial" w:hAnsi="Arial"/>
                <w:b w:val="0"/>
                <w:i/>
                <w:sz w:val="22"/>
                <w:szCs w:val="22"/>
              </w:rPr>
              <w:t xml:space="preserve">For additional information, please contact </w:t>
            </w:r>
            <w:r w:rsidR="00D277AE" w:rsidRPr="00D277AE">
              <w:rPr>
                <w:rFonts w:ascii="Arial" w:hAnsi="Arial"/>
                <w:b w:val="0"/>
                <w:i/>
                <w:sz w:val="22"/>
                <w:szCs w:val="22"/>
              </w:rPr>
              <w:t>Angelique Lemay</w:t>
            </w:r>
            <w:r w:rsidR="00D277AE">
              <w:rPr>
                <w:rFonts w:ascii="Arial" w:hAnsi="Arial"/>
                <w:i/>
                <w:sz w:val="22"/>
                <w:szCs w:val="22"/>
              </w:rPr>
              <w:t xml:space="preserve">, </w:t>
            </w:r>
            <w:r w:rsidR="00D277AE">
              <w:rPr>
                <w:rFonts w:ascii="Arial" w:hAnsi="Arial"/>
                <w:b w:val="0"/>
                <w:i/>
                <w:sz w:val="22"/>
                <w:szCs w:val="22"/>
              </w:rPr>
              <w:t>Dean</w:t>
            </w:r>
          </w:p>
        </w:tc>
      </w:tr>
      <w:tr w:rsidR="00D1300B" w:rsidTr="003B69CD">
        <w:trPr>
          <w:cantSplit/>
        </w:trPr>
        <w:tc>
          <w:tcPr>
            <w:tcW w:w="10098" w:type="dxa"/>
            <w:gridSpan w:val="6"/>
          </w:tcPr>
          <w:p w:rsidR="00D1300B" w:rsidRPr="00A55EF9" w:rsidRDefault="00D277AE">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rsidTr="003B69CD">
        <w:trPr>
          <w:cantSplit/>
        </w:trPr>
        <w:tc>
          <w:tcPr>
            <w:tcW w:w="1009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9153"/>
      </w:tblGrid>
      <w:tr w:rsidR="00D1300B" w:rsidTr="00D277AE">
        <w:tc>
          <w:tcPr>
            <w:tcW w:w="675" w:type="dxa"/>
          </w:tcPr>
          <w:p w:rsidR="00D1300B" w:rsidRDefault="00D1300B">
            <w:pPr>
              <w:rPr>
                <w:rFonts w:ascii="Arial" w:hAnsi="Arial"/>
                <w:b/>
              </w:rPr>
            </w:pPr>
            <w:r>
              <w:rPr>
                <w:rFonts w:ascii="Arial" w:hAnsi="Arial"/>
                <w:b/>
              </w:rPr>
              <w:lastRenderedPageBreak/>
              <w:t>I.</w:t>
            </w:r>
          </w:p>
        </w:tc>
        <w:tc>
          <w:tcPr>
            <w:tcW w:w="9153"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C035AA" w:rsidRPr="00C035AA" w:rsidRDefault="00C035AA" w:rsidP="00C035AA">
            <w:pPr>
              <w:rPr>
                <w:rFonts w:ascii="Arial" w:hAnsi="Arial" w:cs="Arial"/>
              </w:rPr>
            </w:pPr>
            <w:r w:rsidRPr="00C035AA">
              <w:rPr>
                <w:rFonts w:ascii="Arial" w:hAnsi="Arial" w:cs="Arial"/>
              </w:rPr>
              <w:t>An examination of current issues, social and governmental policies, advocacy, professional standards and the administrator’s role will provide students with an understanding of the importance of quality in Early Childhood settings.  Throughout this exploration, students will be challenged to develop their own philosophy of early childhood education by gaining an insight into the relationship between quality and the evolution of early childhood education.</w:t>
            </w:r>
          </w:p>
          <w:p w:rsidR="00A55EF9" w:rsidRPr="00A55EF9" w:rsidRDefault="00A55EF9">
            <w:pPr>
              <w:rPr>
                <w:rFonts w:ascii="Arial" w:hAnsi="Arial"/>
              </w:rPr>
            </w:pPr>
          </w:p>
        </w:tc>
      </w:tr>
    </w:tbl>
    <w:p w:rsidR="00D1300B" w:rsidRDefault="00D1300B">
      <w:pPr>
        <w:rPr>
          <w:rFonts w:ascii="Arial" w:hAnsi="Arial"/>
        </w:rPr>
      </w:pPr>
    </w:p>
    <w:p w:rsidR="008C2EAC" w:rsidRDefault="008C2EAC">
      <w:pPr>
        <w:rPr>
          <w:rFonts w:ascii="Arial" w:hAnsi="Arial"/>
        </w:rPr>
      </w:pPr>
    </w:p>
    <w:tbl>
      <w:tblPr>
        <w:tblW w:w="0" w:type="auto"/>
        <w:tblLayout w:type="fixed"/>
        <w:tblLook w:val="0000" w:firstRow="0" w:lastRow="0" w:firstColumn="0" w:lastColumn="0" w:noHBand="0" w:noVBand="0"/>
      </w:tblPr>
      <w:tblGrid>
        <w:gridCol w:w="675"/>
        <w:gridCol w:w="567"/>
        <w:gridCol w:w="8586"/>
      </w:tblGrid>
      <w:tr w:rsidR="00D1300B" w:rsidTr="00D277AE">
        <w:trPr>
          <w:cantSplit/>
        </w:trPr>
        <w:tc>
          <w:tcPr>
            <w:tcW w:w="675" w:type="dxa"/>
          </w:tcPr>
          <w:p w:rsidR="00D1300B" w:rsidRDefault="00D1300B">
            <w:pPr>
              <w:rPr>
                <w:rFonts w:ascii="Arial" w:hAnsi="Arial"/>
                <w:b/>
              </w:rPr>
            </w:pPr>
            <w:r>
              <w:rPr>
                <w:rFonts w:ascii="Arial" w:hAnsi="Arial"/>
                <w:b/>
              </w:rPr>
              <w:t>II.</w:t>
            </w:r>
          </w:p>
        </w:tc>
        <w:tc>
          <w:tcPr>
            <w:tcW w:w="915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D277AE">
        <w:trPr>
          <w:cantSplit/>
        </w:trPr>
        <w:tc>
          <w:tcPr>
            <w:tcW w:w="675" w:type="dxa"/>
          </w:tcPr>
          <w:p w:rsidR="00D1300B" w:rsidRDefault="00D1300B">
            <w:pPr>
              <w:rPr>
                <w:rFonts w:ascii="Arial" w:hAnsi="Arial"/>
              </w:rPr>
            </w:pPr>
          </w:p>
        </w:tc>
        <w:tc>
          <w:tcPr>
            <w:tcW w:w="91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D277A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586" w:type="dxa"/>
          </w:tcPr>
          <w:p w:rsidR="00D1300B" w:rsidRDefault="00C035AA" w:rsidP="00663988">
            <w:pPr>
              <w:pStyle w:val="BodyText2"/>
              <w:spacing w:line="240" w:lineRule="auto"/>
              <w:rPr>
                <w:rFonts w:ascii="Arial" w:hAnsi="Arial"/>
              </w:rPr>
            </w:pPr>
            <w:r w:rsidRPr="00663988">
              <w:rPr>
                <w:rFonts w:ascii="Arial" w:hAnsi="Arial" w:cs="Arial"/>
                <w:b/>
              </w:rPr>
              <w:t>analyze contemporary philosophies of education and the programs reflecting these approaches and examine their influence on quality programming</w:t>
            </w:r>
            <w:r w:rsidRPr="00C035AA">
              <w:rPr>
                <w:rFonts w:ascii="Arial" w:hAnsi="Arial" w:cs="Arial"/>
              </w:rPr>
              <w:t xml:space="preserve">. </w:t>
            </w:r>
            <w:r w:rsidRPr="00C035AA">
              <w:rPr>
                <w:rFonts w:ascii="Arial" w:hAnsi="Arial" w:cs="Arial"/>
                <w:i/>
                <w:iCs/>
                <w:sz w:val="18"/>
              </w:rPr>
              <w:t xml:space="preserve">(Reflection of </w:t>
            </w:r>
            <w:proofErr w:type="spellStart"/>
            <w:smartTag w:uri="urn:schemas-microsoft-com:office:smarttags" w:element="stockticker">
              <w:r w:rsidR="003F7775">
                <w:rPr>
                  <w:rFonts w:ascii="Arial" w:hAnsi="Arial" w:cs="Arial"/>
                  <w:i/>
                  <w:iCs/>
                  <w:sz w:val="18"/>
                </w:rPr>
                <w:t>VLO</w:t>
              </w:r>
            </w:smartTag>
            <w:proofErr w:type="spellEnd"/>
            <w:r w:rsidR="003F7775" w:rsidRPr="00C035AA">
              <w:rPr>
                <w:rFonts w:ascii="Arial" w:hAnsi="Arial" w:cs="Arial"/>
                <w:i/>
                <w:iCs/>
                <w:sz w:val="18"/>
              </w:rPr>
              <w:t xml:space="preserve"> </w:t>
            </w:r>
            <w:r w:rsidRPr="00C035AA">
              <w:rPr>
                <w:rFonts w:ascii="Arial" w:hAnsi="Arial" w:cs="Arial"/>
                <w:i/>
                <w:iCs/>
                <w:sz w:val="18"/>
              </w:rPr>
              <w:t>#8)</w:t>
            </w:r>
          </w:p>
        </w:tc>
      </w:tr>
      <w:tr w:rsidR="00D1300B" w:rsidTr="00D277AE">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u w:val="single"/>
              </w:rPr>
            </w:pPr>
            <w:r>
              <w:rPr>
                <w:rFonts w:ascii="Arial" w:hAnsi="Arial"/>
                <w:u w:val="single"/>
              </w:rPr>
              <w:t>Potential Elements of the Performance:</w:t>
            </w:r>
          </w:p>
          <w:p w:rsidR="00663988" w:rsidRPr="00663988" w:rsidRDefault="00663988" w:rsidP="00663988">
            <w:pPr>
              <w:pStyle w:val="ListParagraph"/>
              <w:numPr>
                <w:ilvl w:val="0"/>
                <w:numId w:val="14"/>
              </w:numPr>
              <w:rPr>
                <w:rFonts w:ascii="Arial" w:hAnsi="Arial" w:cs="Arial"/>
                <w:sz w:val="22"/>
                <w:szCs w:val="22"/>
              </w:rPr>
            </w:pPr>
            <w:r w:rsidRPr="00663988">
              <w:rPr>
                <w:rFonts w:ascii="Arial" w:hAnsi="Arial" w:cs="Arial"/>
                <w:sz w:val="22"/>
                <w:szCs w:val="22"/>
              </w:rPr>
              <w:t xml:space="preserve">acquire a historical perspective of child development views and practices and examine their influence on contemporary approaches </w:t>
            </w:r>
          </w:p>
          <w:p w:rsidR="00663988" w:rsidRPr="00663988" w:rsidRDefault="00663988" w:rsidP="00663988">
            <w:pPr>
              <w:pStyle w:val="ListParagraph"/>
              <w:numPr>
                <w:ilvl w:val="0"/>
                <w:numId w:val="14"/>
              </w:numPr>
              <w:rPr>
                <w:rFonts w:ascii="Arial" w:hAnsi="Arial" w:cs="Arial"/>
                <w:sz w:val="22"/>
                <w:szCs w:val="22"/>
              </w:rPr>
            </w:pPr>
            <w:r w:rsidRPr="00663988">
              <w:rPr>
                <w:rFonts w:ascii="Arial" w:hAnsi="Arial" w:cs="Arial"/>
                <w:sz w:val="22"/>
                <w:szCs w:val="22"/>
              </w:rPr>
              <w:t>compare a variety of contemporary approaches</w:t>
            </w:r>
          </w:p>
          <w:p w:rsidR="00A55EF9" w:rsidRDefault="00A55EF9">
            <w:pPr>
              <w:rPr>
                <w:rFonts w:ascii="Arial" w:hAnsi="Arial"/>
              </w:rPr>
            </w:pPr>
          </w:p>
          <w:p w:rsidR="00A85743" w:rsidRPr="00A55EF9" w:rsidRDefault="00A85743">
            <w:pPr>
              <w:rPr>
                <w:rFonts w:ascii="Arial" w:hAnsi="Arial"/>
              </w:rPr>
            </w:pPr>
          </w:p>
        </w:tc>
      </w:tr>
      <w:tr w:rsidR="00D1300B" w:rsidTr="00D277A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586" w:type="dxa"/>
          </w:tcPr>
          <w:p w:rsidR="00D1300B" w:rsidRDefault="00663988" w:rsidP="003F7775">
            <w:pPr>
              <w:pStyle w:val="BodyText2"/>
              <w:spacing w:line="240" w:lineRule="auto"/>
              <w:rPr>
                <w:rFonts w:ascii="Arial" w:hAnsi="Arial"/>
              </w:rPr>
            </w:pPr>
            <w:r w:rsidRPr="00663988">
              <w:rPr>
                <w:rFonts w:ascii="Arial" w:hAnsi="Arial" w:cs="Arial"/>
                <w:b/>
              </w:rPr>
              <w:t>examine relevant legislation, policies, procedures, regulations, and issues that impact on the education and care of young children.</w:t>
            </w:r>
            <w:r w:rsidRPr="00663988">
              <w:rPr>
                <w:rFonts w:ascii="Arial" w:hAnsi="Arial" w:cs="Arial"/>
                <w:b/>
                <w:szCs w:val="22"/>
              </w:rPr>
              <w:t xml:space="preserve">  </w:t>
            </w:r>
            <w:r w:rsidRPr="00663988">
              <w:rPr>
                <w:rFonts w:ascii="Arial" w:hAnsi="Arial" w:cs="Arial"/>
                <w:i/>
                <w:iCs/>
                <w:sz w:val="18"/>
              </w:rPr>
              <w:t xml:space="preserve">(Reflection of </w:t>
            </w:r>
            <w:proofErr w:type="spellStart"/>
            <w:smartTag w:uri="urn:schemas-microsoft-com:office:smarttags" w:element="stockticker">
              <w:r w:rsidR="003F7775">
                <w:rPr>
                  <w:rFonts w:ascii="Arial" w:hAnsi="Arial" w:cs="Arial"/>
                  <w:i/>
                  <w:iCs/>
                  <w:sz w:val="18"/>
                </w:rPr>
                <w:t>VLO</w:t>
              </w:r>
            </w:smartTag>
            <w:proofErr w:type="spellEnd"/>
            <w:r w:rsidR="003F7775" w:rsidRPr="00663988">
              <w:rPr>
                <w:rFonts w:ascii="Arial" w:hAnsi="Arial" w:cs="Arial"/>
                <w:i/>
                <w:iCs/>
                <w:sz w:val="18"/>
              </w:rPr>
              <w:t xml:space="preserve"> </w:t>
            </w:r>
            <w:r w:rsidRPr="00663988">
              <w:rPr>
                <w:rFonts w:ascii="Arial" w:hAnsi="Arial" w:cs="Arial"/>
                <w:i/>
                <w:iCs/>
                <w:sz w:val="18"/>
              </w:rPr>
              <w:t>#7)</w:t>
            </w:r>
          </w:p>
        </w:tc>
      </w:tr>
      <w:tr w:rsidR="00D1300B" w:rsidTr="00D277AE">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63988" w:rsidRPr="004F2B6A" w:rsidRDefault="00663988" w:rsidP="00663988">
            <w:pPr>
              <w:widowControl w:val="0"/>
              <w:numPr>
                <w:ilvl w:val="0"/>
                <w:numId w:val="16"/>
              </w:numPr>
              <w:tabs>
                <w:tab w:val="left" w:pos="-1440"/>
              </w:tabs>
              <w:rPr>
                <w:rFonts w:ascii="Arial" w:hAnsi="Arial" w:cs="Arial"/>
                <w:sz w:val="22"/>
                <w:szCs w:val="22"/>
              </w:rPr>
            </w:pPr>
            <w:r w:rsidRPr="004F2B6A">
              <w:rPr>
                <w:rFonts w:ascii="Arial" w:hAnsi="Arial" w:cs="Arial"/>
                <w:sz w:val="22"/>
                <w:szCs w:val="22"/>
              </w:rPr>
              <w:t xml:space="preserve">understand the roles of government: federal, provincial and municipal </w:t>
            </w:r>
          </w:p>
          <w:p w:rsidR="00663988" w:rsidRP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current government child care roles; federal, provincial and municipal</w:t>
            </w:r>
          </w:p>
          <w:p w:rsidR="00663988" w:rsidRP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the impact of regulatory bodies, social policy, funding and administrative practices on early learning programs and policy.</w:t>
            </w:r>
          </w:p>
          <w:p w:rsidR="004F2B6A"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identify issues related to quality child care</w:t>
            </w:r>
          </w:p>
          <w:p w:rsidR="00A55EF9" w:rsidRDefault="00663988" w:rsidP="00663988">
            <w:pPr>
              <w:widowControl w:val="0"/>
              <w:numPr>
                <w:ilvl w:val="0"/>
                <w:numId w:val="15"/>
              </w:numPr>
              <w:tabs>
                <w:tab w:val="left" w:pos="-1440"/>
              </w:tabs>
              <w:rPr>
                <w:rFonts w:ascii="Arial" w:hAnsi="Arial" w:cs="Arial"/>
                <w:sz w:val="22"/>
                <w:szCs w:val="22"/>
              </w:rPr>
            </w:pPr>
            <w:r w:rsidRPr="004F2B6A">
              <w:rPr>
                <w:rFonts w:ascii="Arial" w:hAnsi="Arial" w:cs="Arial"/>
                <w:sz w:val="22"/>
                <w:szCs w:val="22"/>
              </w:rPr>
              <w:t>describe the tasks and responsibilities of early childhood educators in relation to legislation, licensing, policies, and procedures</w:t>
            </w:r>
          </w:p>
          <w:p w:rsidR="004F2B6A" w:rsidRPr="004F2B6A" w:rsidRDefault="004F2B6A" w:rsidP="004F2B6A">
            <w:pPr>
              <w:widowControl w:val="0"/>
              <w:numPr>
                <w:ilvl w:val="0"/>
                <w:numId w:val="17"/>
              </w:numPr>
              <w:tabs>
                <w:tab w:val="left" w:pos="-1440"/>
              </w:tabs>
              <w:rPr>
                <w:rFonts w:ascii="Arial" w:hAnsi="Arial" w:cs="Arial"/>
                <w:sz w:val="22"/>
                <w:szCs w:val="22"/>
              </w:rPr>
            </w:pPr>
            <w:r w:rsidRPr="004F2B6A">
              <w:rPr>
                <w:rFonts w:ascii="Arial" w:hAnsi="Arial" w:cs="Arial"/>
                <w:sz w:val="22"/>
                <w:szCs w:val="22"/>
              </w:rPr>
              <w:t>describe the elements of licensing covered under the Ontario Day Nurseries Act</w:t>
            </w:r>
          </w:p>
          <w:p w:rsidR="003F7775" w:rsidRPr="004F2B6A" w:rsidRDefault="003F7775" w:rsidP="004F2B6A">
            <w:pPr>
              <w:widowControl w:val="0"/>
              <w:tabs>
                <w:tab w:val="left" w:pos="-1440"/>
              </w:tabs>
              <w:ind w:left="360"/>
              <w:rPr>
                <w:rFonts w:ascii="Arial" w:hAnsi="Arial" w:cs="Arial"/>
                <w:sz w:val="22"/>
                <w:szCs w:val="22"/>
              </w:rPr>
            </w:pPr>
          </w:p>
        </w:tc>
      </w:tr>
      <w:tr w:rsidR="00D1300B" w:rsidTr="00D277A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586" w:type="dxa"/>
          </w:tcPr>
          <w:p w:rsidR="00D1300B" w:rsidRPr="00B7746A" w:rsidRDefault="00B7746A" w:rsidP="00B7746A">
            <w:pPr>
              <w:pStyle w:val="BodyText2"/>
              <w:spacing w:line="240" w:lineRule="auto"/>
              <w:rPr>
                <w:rFonts w:ascii="Arial" w:hAnsi="Arial" w:cs="Arial"/>
              </w:rPr>
            </w:pPr>
            <w:r w:rsidRPr="00F27145">
              <w:rPr>
                <w:rFonts w:ascii="Arial" w:hAnsi="Arial" w:cs="Arial"/>
                <w:b/>
              </w:rPr>
              <w:t>Develop a personal philosophy of early childhood education within the framework of ethical and professional standards</w:t>
            </w:r>
            <w:r w:rsidRPr="00B7746A">
              <w:rPr>
                <w:rFonts w:ascii="Arial" w:hAnsi="Arial" w:cs="Arial"/>
              </w:rPr>
              <w:t xml:space="preserve">  </w:t>
            </w:r>
            <w:r w:rsidRPr="00B7746A">
              <w:rPr>
                <w:rFonts w:ascii="Arial" w:hAnsi="Arial" w:cs="Arial"/>
                <w:i/>
                <w:iCs/>
                <w:sz w:val="18"/>
              </w:rPr>
              <w:t xml:space="preserve">(Reflection of </w:t>
            </w:r>
            <w:proofErr w:type="spellStart"/>
            <w:smartTag w:uri="urn:schemas-microsoft-com:office:smarttags" w:element="stockticker">
              <w:r w:rsidR="003F7775">
                <w:rPr>
                  <w:rFonts w:ascii="Arial" w:hAnsi="Arial" w:cs="Arial"/>
                  <w:i/>
                  <w:iCs/>
                  <w:sz w:val="18"/>
                </w:rPr>
                <w:t>VLO</w:t>
              </w:r>
            </w:smartTag>
            <w:proofErr w:type="spellEnd"/>
            <w:r w:rsidR="003F7775" w:rsidRPr="00B7746A">
              <w:rPr>
                <w:rFonts w:ascii="Arial" w:hAnsi="Arial" w:cs="Arial"/>
                <w:i/>
                <w:iCs/>
                <w:sz w:val="18"/>
              </w:rPr>
              <w:t xml:space="preserve"> </w:t>
            </w:r>
            <w:r w:rsidRPr="00B7746A">
              <w:rPr>
                <w:rFonts w:ascii="Arial" w:hAnsi="Arial" w:cs="Arial"/>
                <w:i/>
                <w:iCs/>
                <w:sz w:val="18"/>
              </w:rPr>
              <w:t>#8)</w:t>
            </w:r>
          </w:p>
        </w:tc>
      </w:tr>
      <w:tr w:rsidR="00D1300B" w:rsidTr="00D277AE">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B7746A" w:rsidRDefault="00B7746A" w:rsidP="00B7746A">
            <w:pPr>
              <w:pStyle w:val="BodyTextIndent2"/>
              <w:widowControl w:val="0"/>
              <w:numPr>
                <w:ilvl w:val="0"/>
                <w:numId w:val="18"/>
              </w:numPr>
              <w:tabs>
                <w:tab w:val="left" w:pos="-1440"/>
              </w:tabs>
              <w:spacing w:after="0" w:line="240" w:lineRule="auto"/>
              <w:jc w:val="both"/>
              <w:rPr>
                <w:rFonts w:ascii="Arial" w:hAnsi="Arial" w:cs="Arial"/>
                <w:sz w:val="22"/>
                <w:szCs w:val="22"/>
              </w:rPr>
            </w:pPr>
            <w:r w:rsidRPr="00B7746A">
              <w:rPr>
                <w:rFonts w:ascii="Arial" w:hAnsi="Arial" w:cs="Arial"/>
                <w:sz w:val="22"/>
                <w:szCs w:val="22"/>
              </w:rPr>
              <w:t>examine personal values and beliefs and how they influence a personal</w:t>
            </w:r>
          </w:p>
          <w:p w:rsidR="00B7746A" w:rsidRPr="00B7746A" w:rsidRDefault="00B7746A" w:rsidP="00B7746A">
            <w:pPr>
              <w:widowControl w:val="0"/>
              <w:tabs>
                <w:tab w:val="left" w:pos="-1440"/>
              </w:tabs>
              <w:ind w:left="360"/>
              <w:rPr>
                <w:rFonts w:ascii="Arial" w:hAnsi="Arial" w:cs="Arial"/>
                <w:sz w:val="22"/>
                <w:szCs w:val="22"/>
              </w:rPr>
            </w:pPr>
            <w:r w:rsidRPr="00B7746A">
              <w:rPr>
                <w:rFonts w:ascii="Arial" w:hAnsi="Arial" w:cs="Arial"/>
                <w:sz w:val="22"/>
                <w:szCs w:val="22"/>
              </w:rPr>
              <w:t xml:space="preserve">philosophy of  early childhood education </w:t>
            </w:r>
          </w:p>
          <w:p w:rsidR="00B7746A" w:rsidRPr="00B7746A" w:rsidRDefault="00B7746A" w:rsidP="00B7746A">
            <w:pPr>
              <w:widowControl w:val="0"/>
              <w:numPr>
                <w:ilvl w:val="0"/>
                <w:numId w:val="17"/>
              </w:numPr>
              <w:tabs>
                <w:tab w:val="left" w:pos="-1440"/>
              </w:tabs>
              <w:rPr>
                <w:rFonts w:ascii="Arial" w:hAnsi="Arial" w:cs="Arial"/>
                <w:sz w:val="22"/>
                <w:szCs w:val="22"/>
              </w:rPr>
            </w:pPr>
            <w:r w:rsidRPr="00B7746A">
              <w:rPr>
                <w:rFonts w:ascii="Arial" w:hAnsi="Arial" w:cs="Arial"/>
                <w:sz w:val="22"/>
                <w:szCs w:val="22"/>
              </w:rPr>
              <w:t>ensure congruency between one’s personal philosophy of early childhood education and current research and legislation</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use available resources and participate in discussions which will effect personal and professional change</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identify qualities of an early childhood professional</w:t>
            </w:r>
          </w:p>
          <w:p w:rsidR="003735D4" w:rsidRDefault="003735D4">
            <w:pPr>
              <w:rPr>
                <w:rFonts w:ascii="Arial" w:hAnsi="Arial"/>
              </w:rPr>
            </w:pPr>
          </w:p>
          <w:p w:rsidR="003F61B7" w:rsidRDefault="003F61B7">
            <w:pPr>
              <w:rPr>
                <w:rFonts w:ascii="Arial" w:hAnsi="Arial"/>
              </w:rPr>
            </w:pPr>
          </w:p>
        </w:tc>
      </w:tr>
      <w:tr w:rsidR="00D1300B" w:rsidTr="00D277A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586" w:type="dxa"/>
          </w:tcPr>
          <w:p w:rsidR="00D1300B" w:rsidRDefault="00B7746A" w:rsidP="00B7746A">
            <w:pPr>
              <w:pStyle w:val="BodyText2"/>
              <w:spacing w:line="240" w:lineRule="auto"/>
              <w:rPr>
                <w:rFonts w:ascii="Arial" w:hAnsi="Arial"/>
                <w:u w:val="single"/>
              </w:rPr>
            </w:pPr>
            <w:r w:rsidRPr="00B7746A">
              <w:rPr>
                <w:rFonts w:ascii="Arial" w:hAnsi="Arial" w:cs="Arial"/>
                <w:b/>
              </w:rPr>
              <w:t xml:space="preserve">advocate on behalf of the profession and the children and families they work with  </w:t>
            </w:r>
            <w:r w:rsidRPr="00B7746A">
              <w:rPr>
                <w:rFonts w:ascii="Arial" w:hAnsi="Arial" w:cs="Arial"/>
                <w:i/>
                <w:iCs/>
                <w:sz w:val="18"/>
              </w:rPr>
              <w:t xml:space="preserve">(Reflection of </w:t>
            </w:r>
            <w:proofErr w:type="spellStart"/>
            <w:smartTag w:uri="urn:schemas-microsoft-com:office:smarttags" w:element="stockticker">
              <w:r w:rsidR="003F7775">
                <w:rPr>
                  <w:rFonts w:ascii="Arial" w:hAnsi="Arial" w:cs="Arial"/>
                  <w:i/>
                  <w:iCs/>
                  <w:sz w:val="18"/>
                </w:rPr>
                <w:t>VLO</w:t>
              </w:r>
            </w:smartTag>
            <w:proofErr w:type="spellEnd"/>
            <w:r w:rsidR="003F7775" w:rsidRPr="00B7746A">
              <w:rPr>
                <w:rFonts w:ascii="Arial" w:hAnsi="Arial" w:cs="Arial"/>
                <w:i/>
                <w:iCs/>
                <w:sz w:val="18"/>
              </w:rPr>
              <w:t xml:space="preserve"> </w:t>
            </w:r>
            <w:r w:rsidRPr="00B7746A">
              <w:rPr>
                <w:rFonts w:ascii="Arial" w:hAnsi="Arial" w:cs="Arial"/>
                <w:i/>
                <w:iCs/>
                <w:sz w:val="18"/>
              </w:rPr>
              <w:t>#7 and 8)</w:t>
            </w:r>
          </w:p>
        </w:tc>
      </w:tr>
      <w:tr w:rsidR="00D1300B" w:rsidTr="00D277AE">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5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746A" w:rsidRPr="00B7746A" w:rsidRDefault="00B7746A" w:rsidP="00B7746A">
            <w:pPr>
              <w:widowControl w:val="0"/>
              <w:numPr>
                <w:ilvl w:val="0"/>
                <w:numId w:val="18"/>
              </w:numPr>
              <w:tabs>
                <w:tab w:val="left" w:pos="-1440"/>
              </w:tabs>
              <w:rPr>
                <w:rFonts w:ascii="Arial" w:hAnsi="Arial" w:cs="Arial"/>
                <w:sz w:val="22"/>
                <w:szCs w:val="22"/>
              </w:rPr>
            </w:pPr>
            <w:r w:rsidRPr="00B7746A">
              <w:rPr>
                <w:rFonts w:ascii="Arial" w:hAnsi="Arial" w:cs="Arial"/>
                <w:sz w:val="22"/>
                <w:szCs w:val="22"/>
              </w:rPr>
              <w:t>understand the role of advocacy in early childhood education</w:t>
            </w:r>
          </w:p>
          <w:p w:rsidR="00B97CED" w:rsidRPr="00D277AE" w:rsidRDefault="000758D7" w:rsidP="003735D4">
            <w:pPr>
              <w:widowControl w:val="0"/>
              <w:numPr>
                <w:ilvl w:val="0"/>
                <w:numId w:val="19"/>
              </w:numPr>
              <w:tabs>
                <w:tab w:val="left" w:pos="-1440"/>
              </w:tabs>
              <w:rPr>
                <w:rFonts w:ascii="Arial" w:hAnsi="Arial"/>
              </w:rPr>
            </w:pPr>
            <w:proofErr w:type="gramStart"/>
            <w:r>
              <w:rPr>
                <w:rFonts w:ascii="Arial" w:hAnsi="Arial" w:cs="Arial"/>
                <w:sz w:val="22"/>
                <w:szCs w:val="22"/>
              </w:rPr>
              <w:t>recognize</w:t>
            </w:r>
            <w:proofErr w:type="gramEnd"/>
            <w:r>
              <w:rPr>
                <w:rFonts w:ascii="Arial" w:hAnsi="Arial" w:cs="Arial"/>
                <w:sz w:val="22"/>
                <w:szCs w:val="22"/>
              </w:rPr>
              <w:t xml:space="preserve"> </w:t>
            </w:r>
            <w:r w:rsidR="00B7746A" w:rsidRPr="00B7746A">
              <w:rPr>
                <w:rFonts w:ascii="Arial" w:hAnsi="Arial" w:cs="Arial"/>
                <w:sz w:val="22"/>
                <w:szCs w:val="22"/>
              </w:rPr>
              <w:t>various organizations advocating on behalf of early childhood development and early childhood educators.</w:t>
            </w:r>
          </w:p>
          <w:p w:rsidR="00D277AE" w:rsidRDefault="00D277AE" w:rsidP="00D277AE">
            <w:pPr>
              <w:widowControl w:val="0"/>
              <w:tabs>
                <w:tab w:val="left" w:pos="-1440"/>
              </w:tabs>
              <w:rPr>
                <w:rFonts w:ascii="Arial" w:hAnsi="Arial"/>
              </w:rPr>
            </w:pPr>
          </w:p>
        </w:tc>
      </w:tr>
      <w:tr w:rsidR="00D1300B" w:rsidTr="00D277AE">
        <w:trPr>
          <w:trHeight w:val="80"/>
        </w:trPr>
        <w:tc>
          <w:tcPr>
            <w:tcW w:w="675" w:type="dxa"/>
          </w:tcPr>
          <w:p w:rsidR="00D1300B" w:rsidRDefault="00D1300B">
            <w:pPr>
              <w:rPr>
                <w:rFonts w:ascii="Arial" w:hAnsi="Arial"/>
              </w:rPr>
            </w:pPr>
          </w:p>
        </w:tc>
        <w:tc>
          <w:tcPr>
            <w:tcW w:w="567" w:type="dxa"/>
          </w:tcPr>
          <w:p w:rsidR="00D1300B" w:rsidRDefault="003735D4">
            <w:pPr>
              <w:rPr>
                <w:rFonts w:ascii="Arial" w:hAnsi="Arial"/>
              </w:rPr>
            </w:pPr>
            <w:r>
              <w:rPr>
                <w:rFonts w:ascii="Arial" w:hAnsi="Arial"/>
              </w:rPr>
              <w:t>5</w:t>
            </w:r>
            <w:r w:rsidR="003F7775">
              <w:rPr>
                <w:rFonts w:ascii="Arial" w:hAnsi="Arial"/>
              </w:rPr>
              <w:t>.</w:t>
            </w:r>
          </w:p>
        </w:tc>
        <w:tc>
          <w:tcPr>
            <w:tcW w:w="8586" w:type="dxa"/>
          </w:tcPr>
          <w:p w:rsidR="003F7775" w:rsidRPr="00A30987" w:rsidRDefault="003F7775" w:rsidP="003F7775">
            <w:pPr>
              <w:rPr>
                <w:rFonts w:ascii="Arial" w:hAnsi="Arial" w:cs="Arial"/>
                <w:sz w:val="20"/>
              </w:rPr>
            </w:pPr>
            <w:r>
              <w:rPr>
                <w:rFonts w:ascii="Arial" w:hAnsi="Arial" w:cs="Arial"/>
                <w:b/>
              </w:rPr>
              <w:t>act in a professional manner</w:t>
            </w:r>
            <w:r w:rsidRPr="00A30987">
              <w:rPr>
                <w:rFonts w:ascii="Arial" w:hAnsi="Arial" w:cs="Arial"/>
                <w:b/>
              </w:rPr>
              <w:t xml:space="preserve"> </w:t>
            </w:r>
            <w:r w:rsidRPr="00A30987">
              <w:rPr>
                <w:rFonts w:ascii="Arial" w:hAnsi="Arial" w:cs="Arial"/>
                <w:i/>
                <w:sz w:val="20"/>
              </w:rPr>
              <w:t xml:space="preserve">(Reflection of </w:t>
            </w:r>
            <w:proofErr w:type="spellStart"/>
            <w:smartTag w:uri="urn:schemas-microsoft-com:office:smarttags" w:element="stockticker">
              <w:r>
                <w:rPr>
                  <w:rFonts w:ascii="Arial" w:hAnsi="Arial" w:cs="Arial"/>
                  <w:i/>
                  <w:sz w:val="20"/>
                </w:rPr>
                <w:t>VLO</w:t>
              </w:r>
            </w:smartTag>
            <w:proofErr w:type="spellEnd"/>
            <w:r>
              <w:rPr>
                <w:rFonts w:ascii="Arial" w:hAnsi="Arial" w:cs="Arial"/>
                <w:i/>
                <w:sz w:val="20"/>
              </w:rPr>
              <w:t xml:space="preserve"> #</w:t>
            </w:r>
            <w:r w:rsidRPr="00A30987">
              <w:rPr>
                <w:rFonts w:ascii="Arial" w:hAnsi="Arial" w:cs="Arial"/>
                <w:i/>
                <w:sz w:val="20"/>
              </w:rPr>
              <w:t>6 and E</w:t>
            </w:r>
            <w:r>
              <w:rPr>
                <w:rFonts w:ascii="Arial" w:hAnsi="Arial" w:cs="Arial"/>
                <w:i/>
                <w:sz w:val="20"/>
              </w:rPr>
              <w:t xml:space="preserve">ssential </w:t>
            </w:r>
            <w:r w:rsidRPr="00A30987">
              <w:rPr>
                <w:rFonts w:ascii="Arial" w:hAnsi="Arial" w:cs="Arial"/>
                <w:i/>
                <w:sz w:val="20"/>
              </w:rPr>
              <w:t>E</w:t>
            </w:r>
            <w:r>
              <w:rPr>
                <w:rFonts w:ascii="Arial" w:hAnsi="Arial" w:cs="Arial"/>
                <w:i/>
                <w:sz w:val="20"/>
              </w:rPr>
              <w:t xml:space="preserve">mployability </w:t>
            </w:r>
            <w:r w:rsidRPr="00A30987">
              <w:rPr>
                <w:rFonts w:ascii="Arial" w:hAnsi="Arial" w:cs="Arial"/>
                <w:i/>
                <w:sz w:val="20"/>
              </w:rPr>
              <w:t>S</w:t>
            </w:r>
            <w:r>
              <w:rPr>
                <w:rFonts w:ascii="Arial" w:hAnsi="Arial" w:cs="Arial"/>
                <w:i/>
                <w:sz w:val="20"/>
              </w:rPr>
              <w:t>kills</w:t>
            </w:r>
            <w:r w:rsidRPr="00A30987">
              <w:rPr>
                <w:rFonts w:ascii="Arial" w:hAnsi="Arial" w:cs="Arial"/>
                <w:i/>
                <w:sz w:val="20"/>
              </w:rPr>
              <w:t xml:space="preserve"> #1</w:t>
            </w:r>
            <w:r>
              <w:rPr>
                <w:rFonts w:ascii="Arial" w:hAnsi="Arial" w:cs="Arial"/>
                <w:i/>
                <w:sz w:val="20"/>
              </w:rPr>
              <w:t>, 5 and 6</w:t>
            </w:r>
            <w:r w:rsidRPr="00A30987">
              <w:rPr>
                <w:rFonts w:ascii="Arial" w:hAnsi="Arial" w:cs="Arial"/>
                <w:i/>
                <w:sz w:val="20"/>
              </w:rPr>
              <w:t>)</w:t>
            </w:r>
          </w:p>
          <w:p w:rsidR="003F7775" w:rsidRPr="00A30987" w:rsidRDefault="003F7775" w:rsidP="003F7775">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 xml:space="preserve">contribute one’s own ideas, opinions and information while demonstrating respect of those of others </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 xml:space="preserve">communicate clearly, concisely, and effectively in  written, spoken, and visual form </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work collaboratively with others</w:t>
            </w:r>
          </w:p>
          <w:p w:rsidR="003F7775" w:rsidRPr="003F7775" w:rsidRDefault="003F7775" w:rsidP="003F7775">
            <w:pPr>
              <w:numPr>
                <w:ilvl w:val="0"/>
                <w:numId w:val="34"/>
              </w:numPr>
              <w:tabs>
                <w:tab w:val="clear" w:pos="360"/>
                <w:tab w:val="num" w:pos="1080"/>
              </w:tabs>
              <w:rPr>
                <w:rFonts w:ascii="Arial" w:hAnsi="Arial" w:cs="Arial"/>
                <w:sz w:val="22"/>
                <w:szCs w:val="22"/>
              </w:rPr>
            </w:pPr>
            <w:r w:rsidRPr="003F7775">
              <w:rPr>
                <w:rFonts w:ascii="Arial" w:hAnsi="Arial" w:cs="Arial"/>
                <w:sz w:val="22"/>
                <w:szCs w:val="22"/>
              </w:rPr>
              <w:t>take responsibility for one’s own actions, decisions,  and consequences</w:t>
            </w:r>
          </w:p>
          <w:p w:rsidR="003F7775" w:rsidRPr="003F7775" w:rsidRDefault="003F7775" w:rsidP="003F7775">
            <w:pPr>
              <w:numPr>
                <w:ilvl w:val="0"/>
                <w:numId w:val="34"/>
              </w:numPr>
              <w:tabs>
                <w:tab w:val="clear" w:pos="360"/>
                <w:tab w:val="num" w:pos="1800"/>
              </w:tabs>
              <w:rPr>
                <w:rFonts w:ascii="Arial" w:hAnsi="Arial" w:cs="Arial"/>
                <w:sz w:val="22"/>
                <w:szCs w:val="22"/>
              </w:rPr>
            </w:pPr>
            <w:r w:rsidRPr="003F7775">
              <w:rPr>
                <w:rFonts w:ascii="Arial" w:hAnsi="Arial" w:cs="Arial"/>
                <w:sz w:val="22"/>
                <w:szCs w:val="22"/>
              </w:rPr>
              <w:t>apply an accepted standard of writing, grammar, spelling and format to all submitted documents.</w:t>
            </w:r>
          </w:p>
          <w:p w:rsidR="003F7775" w:rsidRPr="003F7775" w:rsidRDefault="003F7775" w:rsidP="003F7775">
            <w:pPr>
              <w:numPr>
                <w:ilvl w:val="0"/>
                <w:numId w:val="34"/>
              </w:numPr>
              <w:tabs>
                <w:tab w:val="clear" w:pos="360"/>
                <w:tab w:val="num" w:pos="1800"/>
              </w:tabs>
              <w:rPr>
                <w:rFonts w:ascii="Arial" w:hAnsi="Arial" w:cs="Arial"/>
                <w:sz w:val="22"/>
                <w:szCs w:val="22"/>
              </w:rPr>
            </w:pPr>
            <w:r w:rsidRPr="003F7775">
              <w:rPr>
                <w:rFonts w:ascii="Arial" w:hAnsi="Arial" w:cs="Arial"/>
                <w:sz w:val="22"/>
                <w:szCs w:val="22"/>
              </w:rPr>
              <w:t xml:space="preserve">cooperate fully with policies and procedures outlined in the Student Code of Conduct and </w:t>
            </w:r>
            <w:proofErr w:type="spellStart"/>
            <w:r w:rsidRPr="003F7775">
              <w:rPr>
                <w:rFonts w:ascii="Arial" w:hAnsi="Arial" w:cs="Arial"/>
                <w:sz w:val="22"/>
                <w:szCs w:val="22"/>
              </w:rPr>
              <w:t>ECE</w:t>
            </w:r>
            <w:proofErr w:type="spellEnd"/>
            <w:r w:rsidRPr="003F7775">
              <w:rPr>
                <w:rFonts w:ascii="Arial" w:hAnsi="Arial" w:cs="Arial"/>
                <w:sz w:val="22"/>
                <w:szCs w:val="22"/>
              </w:rPr>
              <w:t xml:space="preserve"> Program Manual</w:t>
            </w:r>
          </w:p>
          <w:p w:rsidR="003F7775" w:rsidRPr="003F7775" w:rsidRDefault="003F7775" w:rsidP="003F7775">
            <w:pPr>
              <w:numPr>
                <w:ilvl w:val="0"/>
                <w:numId w:val="34"/>
              </w:numPr>
              <w:tabs>
                <w:tab w:val="clear" w:pos="360"/>
                <w:tab w:val="num" w:pos="1800"/>
              </w:tabs>
              <w:rPr>
                <w:rFonts w:ascii="Arial" w:hAnsi="Arial" w:cs="Arial"/>
                <w:sz w:val="22"/>
                <w:szCs w:val="22"/>
              </w:rPr>
            </w:pPr>
            <w:r w:rsidRPr="003F7775">
              <w:rPr>
                <w:rFonts w:ascii="Arial" w:hAnsi="Arial" w:cs="Arial"/>
                <w:sz w:val="22"/>
                <w:szCs w:val="22"/>
              </w:rPr>
              <w:t>demonstrate reflective practice.</w:t>
            </w:r>
          </w:p>
          <w:p w:rsidR="00D1300B" w:rsidRDefault="00D1300B">
            <w:pPr>
              <w:rPr>
                <w:rFonts w:ascii="Arial" w:hAnsi="Arial"/>
                <w:u w:val="single"/>
              </w:rPr>
            </w:pPr>
          </w:p>
        </w:tc>
      </w:tr>
    </w:tbl>
    <w:p w:rsidR="00D277AE" w:rsidRDefault="00D277AE"/>
    <w:p w:rsidR="001E5BDE" w:rsidRDefault="001E5BDE"/>
    <w:tbl>
      <w:tblPr>
        <w:tblW w:w="0" w:type="auto"/>
        <w:tblLayout w:type="fixed"/>
        <w:tblLook w:val="0000" w:firstRow="0" w:lastRow="0" w:firstColumn="0" w:lastColumn="0" w:noHBand="0" w:noVBand="0"/>
      </w:tblPr>
      <w:tblGrid>
        <w:gridCol w:w="675"/>
        <w:gridCol w:w="9153"/>
      </w:tblGrid>
      <w:tr w:rsidR="00D1300B" w:rsidTr="001E5BDE">
        <w:trPr>
          <w:cantSplit/>
          <w:trHeight w:val="3915"/>
        </w:trPr>
        <w:tc>
          <w:tcPr>
            <w:tcW w:w="675" w:type="dxa"/>
          </w:tcPr>
          <w:p w:rsidR="00D1300B" w:rsidRDefault="00D1300B">
            <w:pPr>
              <w:rPr>
                <w:rFonts w:ascii="Arial" w:hAnsi="Arial"/>
                <w:b/>
              </w:rPr>
            </w:pPr>
            <w:r>
              <w:rPr>
                <w:rFonts w:ascii="Arial" w:hAnsi="Arial"/>
                <w:b/>
              </w:rPr>
              <w:t>III.</w:t>
            </w:r>
          </w:p>
        </w:tc>
        <w:tc>
          <w:tcPr>
            <w:tcW w:w="9153" w:type="dxa"/>
          </w:tcPr>
          <w:p w:rsidR="00D1300B" w:rsidRDefault="00D1300B">
            <w:pPr>
              <w:rPr>
                <w:rFonts w:ascii="Arial" w:hAnsi="Arial"/>
                <w:b/>
              </w:rPr>
            </w:pPr>
            <w:r>
              <w:rPr>
                <w:rFonts w:ascii="Arial" w:hAnsi="Arial"/>
                <w:b/>
              </w:rPr>
              <w:t>TOPICS:</w:t>
            </w:r>
          </w:p>
          <w:p w:rsidR="00D277AE" w:rsidRDefault="00D277AE">
            <w:pPr>
              <w:rPr>
                <w:rFonts w:ascii="Arial" w:hAnsi="Arial"/>
                <w:b/>
              </w:rPr>
            </w:pPr>
          </w:p>
          <w:tbl>
            <w:tblPr>
              <w:tblW w:w="0" w:type="auto"/>
              <w:tblLayout w:type="fixed"/>
              <w:tblLook w:val="0000" w:firstRow="0" w:lastRow="0" w:firstColumn="0" w:lastColumn="0" w:noHBand="0" w:noVBand="0"/>
            </w:tblPr>
            <w:tblGrid>
              <w:gridCol w:w="7614"/>
            </w:tblGrid>
            <w:tr w:rsidR="00D277AE" w:rsidTr="00D277AE">
              <w:trPr>
                <w:trHeight w:val="3200"/>
              </w:trPr>
              <w:tc>
                <w:tcPr>
                  <w:tcW w:w="7614" w:type="dxa"/>
                </w:tcPr>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Defining Quality</w:t>
                  </w:r>
                </w:p>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Historical study of child care</w:t>
                  </w:r>
                </w:p>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 xml:space="preserve">The state of child care in Canada     </w:t>
                  </w:r>
                </w:p>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 xml:space="preserve">The role of governments related to early childhood education </w:t>
                  </w:r>
                </w:p>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 xml:space="preserve">Governance </w:t>
                  </w:r>
                </w:p>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Administration: Operations, Financial Management, Human Resources</w:t>
                  </w:r>
                </w:p>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Professionalism</w:t>
                  </w:r>
                </w:p>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Personal philosophy</w:t>
                  </w:r>
                </w:p>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Advocacy in early childhood education</w:t>
                  </w:r>
                </w:p>
                <w:p w:rsidR="00D277AE" w:rsidRPr="00D277AE" w:rsidRDefault="00D277AE" w:rsidP="00B7746A">
                  <w:pPr>
                    <w:pStyle w:val="ListParagraph"/>
                    <w:numPr>
                      <w:ilvl w:val="0"/>
                      <w:numId w:val="21"/>
                    </w:numPr>
                    <w:spacing w:line="276" w:lineRule="auto"/>
                    <w:rPr>
                      <w:rFonts w:ascii="Arial" w:hAnsi="Arial" w:cs="Arial"/>
                      <w:sz w:val="22"/>
                      <w:szCs w:val="22"/>
                    </w:rPr>
                  </w:pPr>
                  <w:r w:rsidRPr="00D277AE">
                    <w:rPr>
                      <w:rFonts w:ascii="Arial" w:hAnsi="Arial" w:cs="Arial"/>
                      <w:sz w:val="22"/>
                      <w:szCs w:val="22"/>
                    </w:rPr>
                    <w:t>Early childhood education approaches</w:t>
                  </w:r>
                </w:p>
              </w:tc>
            </w:tr>
          </w:tbl>
          <w:p w:rsidR="00D1300B" w:rsidRDefault="00D1300B">
            <w:pPr>
              <w:rPr>
                <w:rFonts w:ascii="Arial" w:hAnsi="Arial"/>
              </w:rPr>
            </w:pPr>
          </w:p>
        </w:tc>
      </w:tr>
    </w:tbl>
    <w:p w:rsidR="00D277AE" w:rsidRDefault="00D277AE"/>
    <w:tbl>
      <w:tblPr>
        <w:tblW w:w="0" w:type="auto"/>
        <w:tblLayout w:type="fixed"/>
        <w:tblLook w:val="0000" w:firstRow="0" w:lastRow="0" w:firstColumn="0" w:lastColumn="0" w:noHBand="0" w:noVBand="0"/>
      </w:tblPr>
      <w:tblGrid>
        <w:gridCol w:w="675"/>
        <w:gridCol w:w="9153"/>
      </w:tblGrid>
      <w:tr w:rsidR="00D1300B" w:rsidTr="00D277AE">
        <w:trPr>
          <w:cantSplit/>
        </w:trPr>
        <w:tc>
          <w:tcPr>
            <w:tcW w:w="675" w:type="dxa"/>
          </w:tcPr>
          <w:p w:rsidR="00D1300B" w:rsidRDefault="00D1300B">
            <w:pPr>
              <w:rPr>
                <w:rFonts w:ascii="Arial" w:hAnsi="Arial"/>
                <w:b/>
              </w:rPr>
            </w:pPr>
            <w:r>
              <w:rPr>
                <w:rFonts w:ascii="Arial" w:hAnsi="Arial"/>
                <w:b/>
              </w:rPr>
              <w:t>IV.</w:t>
            </w:r>
          </w:p>
        </w:tc>
        <w:tc>
          <w:tcPr>
            <w:tcW w:w="9153" w:type="dxa"/>
          </w:tcPr>
          <w:p w:rsidR="00D1300B" w:rsidRDefault="00D1300B">
            <w:pPr>
              <w:rPr>
                <w:rFonts w:ascii="Arial" w:hAnsi="Arial"/>
                <w:b/>
              </w:rPr>
            </w:pPr>
            <w:r>
              <w:rPr>
                <w:rFonts w:ascii="Arial" w:hAnsi="Arial"/>
                <w:b/>
              </w:rPr>
              <w:t>REQUIRED RESOURCES/TEXTS/MATERIALS:</w:t>
            </w:r>
          </w:p>
          <w:p w:rsidR="00731183" w:rsidRDefault="00731183">
            <w:pPr>
              <w:rPr>
                <w:rFonts w:ascii="Arial" w:hAnsi="Arial"/>
                <w:i/>
              </w:rPr>
            </w:pPr>
          </w:p>
        </w:tc>
      </w:tr>
    </w:tbl>
    <w:p w:rsidR="00746D9C" w:rsidRDefault="00746D9C" w:rsidP="00746D9C">
      <w:pPr>
        <w:pStyle w:val="ListParagraph"/>
        <w:numPr>
          <w:ilvl w:val="0"/>
          <w:numId w:val="25"/>
        </w:numPr>
        <w:rPr>
          <w:rFonts w:ascii="Arial" w:hAnsi="Arial" w:cs="Arial"/>
          <w:szCs w:val="24"/>
          <w:lang w:val="en-GB"/>
        </w:rPr>
      </w:pPr>
      <w:r>
        <w:rPr>
          <w:rFonts w:ascii="Arial" w:hAnsi="Arial" w:cs="Arial"/>
          <w:szCs w:val="24"/>
          <w:lang w:val="en-GB"/>
        </w:rPr>
        <w:t xml:space="preserve">Ontario Coalition for Better Child Care. (2010). </w:t>
      </w:r>
      <w:r w:rsidRPr="00D14121">
        <w:rPr>
          <w:rFonts w:ascii="Arial" w:hAnsi="Arial" w:cs="Arial"/>
          <w:i/>
          <w:szCs w:val="24"/>
          <w:lang w:val="en-GB"/>
        </w:rPr>
        <w:t>A Guide to Child Care and Early Learning in Ontario</w:t>
      </w:r>
      <w:r>
        <w:rPr>
          <w:rFonts w:ascii="Arial" w:hAnsi="Arial" w:cs="Arial"/>
          <w:szCs w:val="24"/>
          <w:lang w:val="en-GB"/>
        </w:rPr>
        <w:t>.  Toronto: Better Child Care Ontario</w:t>
      </w:r>
    </w:p>
    <w:p w:rsidR="00746D9C" w:rsidRDefault="00746D9C" w:rsidP="00746D9C">
      <w:pPr>
        <w:pStyle w:val="ListParagraph"/>
        <w:rPr>
          <w:rFonts w:ascii="Arial" w:hAnsi="Arial" w:cs="Arial"/>
          <w:szCs w:val="24"/>
          <w:lang w:val="en-GB"/>
        </w:rPr>
      </w:pPr>
    </w:p>
    <w:p w:rsidR="00142144" w:rsidRDefault="00142144" w:rsidP="00142144">
      <w:pPr>
        <w:numPr>
          <w:ilvl w:val="0"/>
          <w:numId w:val="25"/>
        </w:numPr>
        <w:rPr>
          <w:rFonts w:ascii="Arial" w:hAnsi="Arial" w:cs="Arial"/>
          <w:szCs w:val="24"/>
          <w:lang w:val="en-CA" w:eastAsia="en-CA"/>
        </w:rPr>
      </w:pPr>
      <w:r w:rsidRPr="00B7746A">
        <w:rPr>
          <w:rFonts w:ascii="Arial" w:hAnsi="Arial" w:cs="Arial"/>
          <w:szCs w:val="24"/>
          <w:lang w:val="en-CA" w:eastAsia="en-CA"/>
        </w:rPr>
        <w:t>Recordable CD</w:t>
      </w:r>
      <w:r>
        <w:rPr>
          <w:rFonts w:ascii="Arial" w:hAnsi="Arial" w:cs="Arial"/>
          <w:szCs w:val="24"/>
          <w:lang w:val="en-CA" w:eastAsia="en-CA"/>
        </w:rPr>
        <w:t xml:space="preserve"> or memory stick</w:t>
      </w:r>
    </w:p>
    <w:p w:rsidR="005507D6" w:rsidRDefault="005507D6" w:rsidP="005507D6">
      <w:pPr>
        <w:ind w:left="720"/>
        <w:rPr>
          <w:rFonts w:ascii="Arial" w:hAnsi="Arial" w:cs="Arial"/>
          <w:szCs w:val="24"/>
          <w:lang w:val="en-CA" w:eastAsia="en-CA"/>
        </w:rPr>
      </w:pPr>
    </w:p>
    <w:p w:rsidR="005507D6" w:rsidRDefault="005507D6" w:rsidP="00142144">
      <w:pPr>
        <w:numPr>
          <w:ilvl w:val="0"/>
          <w:numId w:val="25"/>
        </w:numPr>
        <w:rPr>
          <w:rFonts w:ascii="Arial" w:hAnsi="Arial" w:cs="Arial"/>
          <w:szCs w:val="24"/>
          <w:lang w:val="en-CA" w:eastAsia="en-CA"/>
        </w:rPr>
      </w:pPr>
      <w:r>
        <w:rPr>
          <w:rFonts w:ascii="Arial" w:hAnsi="Arial" w:cs="Arial"/>
          <w:szCs w:val="24"/>
          <w:lang w:val="en-CA" w:eastAsia="en-CA"/>
        </w:rPr>
        <w:t xml:space="preserve">Small binder or </w:t>
      </w:r>
      <w:proofErr w:type="spellStart"/>
      <w:r>
        <w:rPr>
          <w:rFonts w:ascii="Arial" w:hAnsi="Arial" w:cs="Arial"/>
          <w:szCs w:val="24"/>
          <w:lang w:val="en-CA" w:eastAsia="en-CA"/>
        </w:rPr>
        <w:t>duotang</w:t>
      </w:r>
      <w:proofErr w:type="spellEnd"/>
    </w:p>
    <w:p w:rsidR="000758D7" w:rsidRDefault="000758D7" w:rsidP="000758D7">
      <w:pPr>
        <w:pStyle w:val="ListParagraph"/>
        <w:rPr>
          <w:rFonts w:ascii="Arial" w:hAnsi="Arial" w:cs="Arial"/>
          <w:szCs w:val="24"/>
          <w:lang w:val="en-CA" w:eastAsia="en-CA"/>
        </w:rPr>
      </w:pPr>
    </w:p>
    <w:p w:rsidR="000758D7" w:rsidRPr="00B7746A" w:rsidRDefault="000758D7" w:rsidP="00142144">
      <w:pPr>
        <w:numPr>
          <w:ilvl w:val="0"/>
          <w:numId w:val="25"/>
        </w:numPr>
        <w:rPr>
          <w:rFonts w:ascii="Arial" w:hAnsi="Arial" w:cs="Arial"/>
          <w:szCs w:val="24"/>
          <w:lang w:val="en-CA" w:eastAsia="en-CA"/>
        </w:rPr>
      </w:pPr>
      <w:r>
        <w:rPr>
          <w:rFonts w:ascii="Arial" w:hAnsi="Arial" w:cs="Arial"/>
          <w:szCs w:val="24"/>
          <w:lang w:val="en-CA" w:eastAsia="en-CA"/>
        </w:rPr>
        <w:t>Card stock paper folder, in solid colour</w:t>
      </w:r>
    </w:p>
    <w:p w:rsidR="00142144" w:rsidRPr="00B7746A" w:rsidRDefault="00142144" w:rsidP="00142144">
      <w:pPr>
        <w:ind w:left="360"/>
        <w:rPr>
          <w:rFonts w:ascii="Arial" w:hAnsi="Arial" w:cs="Arial"/>
          <w:bCs/>
          <w:szCs w:val="24"/>
          <w:lang w:val="en-GB"/>
        </w:rPr>
      </w:pPr>
    </w:p>
    <w:p w:rsidR="00142144" w:rsidRPr="00B7746A" w:rsidRDefault="00142144" w:rsidP="00142144">
      <w:pPr>
        <w:ind w:left="360"/>
        <w:rPr>
          <w:rFonts w:ascii="Arial" w:hAnsi="Arial" w:cs="Arial"/>
          <w:i/>
          <w:szCs w:val="24"/>
        </w:rPr>
      </w:pPr>
    </w:p>
    <w:p w:rsidR="001E5BDE" w:rsidRDefault="001E5BDE" w:rsidP="00142144">
      <w:pPr>
        <w:ind w:left="360"/>
        <w:rPr>
          <w:rFonts w:ascii="Arial" w:hAnsi="Arial" w:cs="Arial"/>
          <w:b/>
          <w:i/>
          <w:szCs w:val="24"/>
          <w:lang w:val="en-CA" w:eastAsia="en-CA"/>
        </w:rPr>
      </w:pPr>
    </w:p>
    <w:p w:rsidR="00142144" w:rsidRPr="00B83220" w:rsidRDefault="00142144" w:rsidP="00142144">
      <w:pPr>
        <w:ind w:left="360"/>
        <w:rPr>
          <w:rFonts w:ascii="Arial" w:hAnsi="Arial" w:cs="Arial"/>
          <w:b/>
          <w:i/>
          <w:szCs w:val="24"/>
          <w:lang w:val="en-CA" w:eastAsia="en-CA"/>
        </w:rPr>
      </w:pPr>
      <w:r w:rsidRPr="00B83220">
        <w:rPr>
          <w:rFonts w:ascii="Arial" w:hAnsi="Arial" w:cs="Arial"/>
          <w:b/>
          <w:i/>
          <w:szCs w:val="24"/>
          <w:lang w:val="en-CA" w:eastAsia="en-CA"/>
        </w:rPr>
        <w:t>TEXTS PURCHASED IN OTHER COURSES BUT USED IN THIS COURSE</w:t>
      </w:r>
    </w:p>
    <w:p w:rsidR="00142144" w:rsidRPr="00B7746A" w:rsidRDefault="00142144" w:rsidP="00142144">
      <w:pPr>
        <w:ind w:left="360"/>
        <w:rPr>
          <w:rFonts w:ascii="Arial" w:hAnsi="Arial" w:cs="Arial"/>
          <w:szCs w:val="24"/>
        </w:rPr>
      </w:pPr>
    </w:p>
    <w:p w:rsidR="005507D6" w:rsidRPr="0054141D" w:rsidRDefault="005507D6" w:rsidP="005507D6">
      <w:pPr>
        <w:pStyle w:val="ListParagraph"/>
        <w:numPr>
          <w:ilvl w:val="0"/>
          <w:numId w:val="25"/>
        </w:numPr>
        <w:rPr>
          <w:rFonts w:ascii="Arial" w:hAnsi="Arial" w:cs="Arial"/>
          <w:szCs w:val="24"/>
          <w:lang w:eastAsia="en-CA"/>
        </w:rPr>
      </w:pPr>
      <w:r w:rsidRPr="0054141D">
        <w:rPr>
          <w:rFonts w:ascii="Arial" w:hAnsi="Arial" w:cs="Arial"/>
          <w:szCs w:val="24"/>
          <w:lang w:eastAsia="en-CA"/>
        </w:rPr>
        <w:t>College of Early Childhood Educators (2011)  Professional Standards.</w:t>
      </w:r>
    </w:p>
    <w:p w:rsidR="005507D6" w:rsidRPr="0054141D" w:rsidRDefault="005507D6" w:rsidP="005507D6">
      <w:pPr>
        <w:ind w:left="360"/>
        <w:rPr>
          <w:rFonts w:ascii="Arial" w:hAnsi="Arial" w:cs="Arial"/>
          <w:szCs w:val="24"/>
          <w:lang w:eastAsia="en-CA"/>
        </w:rPr>
      </w:pPr>
      <w:r w:rsidRPr="0054141D">
        <w:rPr>
          <w:rFonts w:ascii="Arial" w:hAnsi="Arial" w:cs="Arial"/>
          <w:szCs w:val="24"/>
          <w:lang w:eastAsia="en-CA"/>
        </w:rPr>
        <w:t xml:space="preserve">  </w:t>
      </w:r>
      <w:r>
        <w:rPr>
          <w:rFonts w:ascii="Arial" w:hAnsi="Arial" w:cs="Arial"/>
          <w:szCs w:val="24"/>
          <w:lang w:eastAsia="en-CA"/>
        </w:rPr>
        <w:t xml:space="preserve">     </w:t>
      </w:r>
      <w:r w:rsidRPr="0054141D">
        <w:rPr>
          <w:rFonts w:ascii="Arial" w:hAnsi="Arial" w:cs="Arial"/>
          <w:sz w:val="20"/>
          <w:lang w:eastAsia="en-CA"/>
        </w:rPr>
        <w:t>Not available in the bookstore.  Only portions will be used.   It can be downloaded   from</w:t>
      </w:r>
    </w:p>
    <w:p w:rsidR="005507D6" w:rsidRDefault="005507D6" w:rsidP="005507D6">
      <w:pPr>
        <w:ind w:left="360"/>
        <w:rPr>
          <w:rFonts w:ascii="Arial" w:hAnsi="Arial" w:cs="Arial"/>
          <w:sz w:val="20"/>
          <w:lang w:eastAsia="en-CA"/>
        </w:rPr>
      </w:pPr>
      <w:r w:rsidRPr="0054141D">
        <w:rPr>
          <w:rFonts w:ascii="Arial" w:hAnsi="Arial" w:cs="Arial"/>
          <w:sz w:val="20"/>
          <w:lang w:eastAsia="en-CA"/>
        </w:rPr>
        <w:t xml:space="preserve">        </w:t>
      </w:r>
      <w:hyperlink r:id="rId10" w:history="1">
        <w:r w:rsidRPr="0054141D">
          <w:rPr>
            <w:rStyle w:val="Hyperlink"/>
            <w:rFonts w:ascii="Arial" w:hAnsi="Arial" w:cs="Arial"/>
            <w:sz w:val="20"/>
            <w:lang w:eastAsia="en-CA"/>
          </w:rPr>
          <w:t>http://collegeofece.on.ca</w:t>
        </w:r>
      </w:hyperlink>
      <w:r w:rsidRPr="0054141D">
        <w:rPr>
          <w:rFonts w:ascii="Arial" w:hAnsi="Arial" w:cs="Arial"/>
          <w:sz w:val="20"/>
          <w:lang w:eastAsia="en-CA"/>
        </w:rPr>
        <w:t xml:space="preserve">   (will be discussed in class)</w:t>
      </w:r>
    </w:p>
    <w:p w:rsidR="005507D6" w:rsidRPr="0054141D" w:rsidRDefault="005507D6" w:rsidP="005507D6">
      <w:pPr>
        <w:ind w:left="360"/>
        <w:rPr>
          <w:rFonts w:ascii="Arial" w:hAnsi="Arial" w:cs="Arial"/>
          <w:sz w:val="20"/>
          <w:lang w:eastAsia="en-CA"/>
        </w:rPr>
      </w:pPr>
    </w:p>
    <w:p w:rsidR="005507D6" w:rsidRDefault="005507D6" w:rsidP="005507D6">
      <w:pPr>
        <w:numPr>
          <w:ilvl w:val="0"/>
          <w:numId w:val="25"/>
        </w:numPr>
        <w:rPr>
          <w:rFonts w:ascii="Arial" w:hAnsi="Arial" w:cs="Arial"/>
          <w:i/>
          <w:sz w:val="20"/>
          <w:lang w:val="en-CA" w:eastAsia="en-CA"/>
        </w:rPr>
      </w:pPr>
      <w:r w:rsidRPr="00D7407C">
        <w:rPr>
          <w:rFonts w:ascii="Arial" w:hAnsi="Arial" w:cs="Arial"/>
          <w:bCs/>
          <w:szCs w:val="24"/>
        </w:rPr>
        <w:t xml:space="preserve">Ontario Ministry of Child and Youth Services.  (2007).  </w:t>
      </w:r>
      <w:hyperlink r:id="rId11" w:history="1">
        <w:r w:rsidRPr="00D7407C">
          <w:rPr>
            <w:rStyle w:val="Hyperlink"/>
            <w:rFonts w:ascii="Arial" w:hAnsi="Arial" w:cs="Arial"/>
            <w:b/>
            <w:i/>
            <w:szCs w:val="24"/>
          </w:rPr>
          <w:t>Early Learning for Every Child Today: A framework for Ontario early childhood settings, January 2007</w:t>
        </w:r>
      </w:hyperlink>
      <w:r w:rsidRPr="00D7407C">
        <w:rPr>
          <w:rFonts w:ascii="Arial" w:hAnsi="Arial" w:cs="Arial"/>
          <w:i/>
          <w:szCs w:val="24"/>
        </w:rPr>
        <w:t xml:space="preserve">  </w:t>
      </w:r>
      <w:r w:rsidRPr="00D7407C">
        <w:rPr>
          <w:rFonts w:ascii="Arial" w:hAnsi="Arial" w:cs="Arial"/>
          <w:szCs w:val="24"/>
        </w:rPr>
        <w:t xml:space="preserve"> </w:t>
      </w:r>
      <w:r w:rsidRPr="00D7407C">
        <w:rPr>
          <w:rFonts w:ascii="Arial" w:hAnsi="Arial" w:cs="Arial"/>
          <w:sz w:val="20"/>
          <w:lang w:val="en-CA" w:eastAsia="en-CA"/>
        </w:rPr>
        <w:t xml:space="preserve">Not available in the bookstore.   </w:t>
      </w:r>
      <w:r w:rsidRPr="00D7407C">
        <w:rPr>
          <w:rFonts w:ascii="Arial" w:hAnsi="Arial" w:cs="Arial"/>
          <w:i/>
          <w:sz w:val="20"/>
          <w:lang w:val="en-CA" w:eastAsia="en-CA"/>
        </w:rPr>
        <w:t>Can be downloaded from. http://www.gov.on.ca (will be discussed in class)</w:t>
      </w:r>
    </w:p>
    <w:p w:rsidR="00142144" w:rsidRPr="00142144" w:rsidRDefault="00142144" w:rsidP="00142144">
      <w:pPr>
        <w:ind w:left="720"/>
        <w:rPr>
          <w:rFonts w:ascii="Arial" w:hAnsi="Arial" w:cs="Arial"/>
          <w:bCs/>
          <w:szCs w:val="24"/>
        </w:rPr>
      </w:pPr>
    </w:p>
    <w:p w:rsidR="00142144" w:rsidRPr="00142144" w:rsidRDefault="00142144" w:rsidP="00142144">
      <w:pPr>
        <w:numPr>
          <w:ilvl w:val="0"/>
          <w:numId w:val="22"/>
        </w:numPr>
        <w:rPr>
          <w:rFonts w:ascii="Arial" w:hAnsi="Arial" w:cs="Arial"/>
          <w:i/>
          <w:szCs w:val="24"/>
          <w:lang w:val="en-GB"/>
        </w:rPr>
      </w:pPr>
      <w:r w:rsidRPr="00142144">
        <w:rPr>
          <w:rFonts w:ascii="Arial" w:hAnsi="Arial" w:cs="Arial"/>
          <w:szCs w:val="24"/>
          <w:lang w:val="en-CA" w:eastAsia="en-CA"/>
        </w:rPr>
        <w:t xml:space="preserve">Haig, J., MacMillan, V., Raikes, G.  (2010). </w:t>
      </w:r>
      <w:r w:rsidRPr="00142144">
        <w:rPr>
          <w:rFonts w:ascii="Arial" w:hAnsi="Arial" w:cs="Arial"/>
          <w:b/>
          <w:i/>
          <w:iCs/>
          <w:szCs w:val="24"/>
          <w:lang w:val="en-CA" w:eastAsia="en-CA"/>
        </w:rPr>
        <w:t>Cites and Sources</w:t>
      </w:r>
      <w:r w:rsidRPr="00142144">
        <w:rPr>
          <w:rFonts w:ascii="Arial" w:hAnsi="Arial" w:cs="Arial"/>
          <w:b/>
          <w:szCs w:val="24"/>
          <w:lang w:val="en-CA" w:eastAsia="en-CA"/>
        </w:rPr>
        <w:t xml:space="preserve">. Revised </w:t>
      </w:r>
      <w:r w:rsidRPr="00142144">
        <w:rPr>
          <w:rFonts w:ascii="Arial" w:hAnsi="Arial" w:cs="Arial"/>
          <w:b/>
          <w:i/>
          <w:szCs w:val="24"/>
          <w:lang w:val="en-CA" w:eastAsia="en-CA"/>
        </w:rPr>
        <w:t>3</w:t>
      </w:r>
      <w:r w:rsidRPr="00142144">
        <w:rPr>
          <w:rFonts w:ascii="Arial" w:hAnsi="Arial" w:cs="Arial"/>
          <w:b/>
          <w:i/>
          <w:szCs w:val="24"/>
          <w:vertAlign w:val="superscript"/>
          <w:lang w:val="en-CA" w:eastAsia="en-CA"/>
        </w:rPr>
        <w:t>rd</w:t>
      </w:r>
      <w:r w:rsidRPr="00142144">
        <w:rPr>
          <w:rFonts w:ascii="Arial" w:hAnsi="Arial" w:cs="Arial"/>
          <w:b/>
          <w:i/>
          <w:szCs w:val="24"/>
          <w:lang w:val="en-CA" w:eastAsia="en-CA"/>
        </w:rPr>
        <w:t xml:space="preserve"> Edition</w:t>
      </w:r>
      <w:r w:rsidRPr="00142144">
        <w:rPr>
          <w:rFonts w:ascii="Arial" w:hAnsi="Arial" w:cs="Arial"/>
          <w:szCs w:val="24"/>
          <w:lang w:val="en-CA" w:eastAsia="en-CA"/>
        </w:rPr>
        <w:t xml:space="preserve">. Canada:  Thomson Canada.    </w:t>
      </w:r>
      <w:r w:rsidRPr="00142144">
        <w:rPr>
          <w:rFonts w:ascii="Arial" w:hAnsi="Arial" w:cs="Arial"/>
          <w:i/>
          <w:szCs w:val="24"/>
          <w:lang w:val="en-GB"/>
        </w:rPr>
        <w:t>(</w:t>
      </w:r>
      <w:r w:rsidRPr="00142144">
        <w:rPr>
          <w:rFonts w:ascii="Arial" w:hAnsi="Arial" w:cs="Arial"/>
          <w:bCs/>
          <w:i/>
          <w:szCs w:val="24"/>
        </w:rPr>
        <w:t>previously purchased)</w:t>
      </w:r>
    </w:p>
    <w:p w:rsidR="00142144" w:rsidRDefault="00142144" w:rsidP="00142144"/>
    <w:p w:rsidR="008C2EAC" w:rsidRPr="00AF796E" w:rsidRDefault="008C2EAC" w:rsidP="008C2EAC">
      <w:pPr>
        <w:ind w:left="720"/>
        <w:rPr>
          <w:rFonts w:ascii="Arial" w:hAnsi="Arial" w:cs="Arial"/>
          <w:i/>
          <w:sz w:val="22"/>
          <w:szCs w:val="22"/>
          <w:lang w:val="en-GB"/>
        </w:rPr>
      </w:pPr>
    </w:p>
    <w:tbl>
      <w:tblPr>
        <w:tblW w:w="0" w:type="auto"/>
        <w:tblLayout w:type="fixed"/>
        <w:tblLook w:val="0000" w:firstRow="0" w:lastRow="0" w:firstColumn="0" w:lastColumn="0" w:noHBand="0" w:noVBand="0"/>
      </w:tblPr>
      <w:tblGrid>
        <w:gridCol w:w="675"/>
        <w:gridCol w:w="8181"/>
      </w:tblGrid>
      <w:tr w:rsidR="00D1300B" w:rsidTr="001E5BDE">
        <w:trPr>
          <w:cantSplit/>
          <w:trHeight w:val="8395"/>
        </w:trPr>
        <w:tc>
          <w:tcPr>
            <w:tcW w:w="675" w:type="dxa"/>
          </w:tcPr>
          <w:p w:rsidR="00D1300B" w:rsidRDefault="003F7775" w:rsidP="003F7775">
            <w:pPr>
              <w:rPr>
                <w:rFonts w:ascii="Arial" w:hAnsi="Arial"/>
                <w:b/>
              </w:rPr>
            </w:pPr>
            <w:r>
              <w:rPr>
                <w:rFonts w:ascii="Arial" w:hAnsi="Arial"/>
                <w:b/>
              </w:rPr>
              <w:t>V</w:t>
            </w:r>
            <w:r w:rsidR="00D1300B">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731183" w:rsidRPr="00731183" w:rsidRDefault="00731183" w:rsidP="00731183">
            <w:pPr>
              <w:pStyle w:val="Heading5"/>
              <w:rPr>
                <w:rFonts w:ascii="Arial" w:hAnsi="Arial" w:cs="Arial"/>
                <w:b/>
                <w:szCs w:val="24"/>
              </w:rPr>
            </w:pPr>
            <w:r w:rsidRPr="00D7407C">
              <w:rPr>
                <w:rFonts w:ascii="Arial" w:hAnsi="Arial" w:cs="Arial"/>
                <w:b/>
                <w:color w:val="auto"/>
                <w:szCs w:val="24"/>
              </w:rPr>
              <w:t>ASSIGNMENTS</w:t>
            </w:r>
            <w:r w:rsidRPr="00731183">
              <w:rPr>
                <w:rFonts w:ascii="Arial" w:hAnsi="Arial" w:cs="Arial"/>
                <w:b/>
                <w:szCs w:val="24"/>
              </w:rPr>
              <w:t xml:space="preserve">              </w:t>
            </w:r>
            <w:r w:rsidR="00370427">
              <w:rPr>
                <w:rFonts w:ascii="Arial" w:hAnsi="Arial" w:cs="Arial"/>
                <w:b/>
                <w:szCs w:val="24"/>
              </w:rPr>
              <w:t xml:space="preserve">…………………………………………………. </w:t>
            </w:r>
            <w:r w:rsidR="003F61B7">
              <w:rPr>
                <w:rFonts w:ascii="Arial" w:hAnsi="Arial" w:cs="Arial"/>
                <w:b/>
                <w:color w:val="auto"/>
                <w:szCs w:val="24"/>
              </w:rPr>
              <w:t>7</w:t>
            </w:r>
            <w:r w:rsidR="003E1D07">
              <w:rPr>
                <w:rFonts w:ascii="Arial" w:hAnsi="Arial" w:cs="Arial"/>
                <w:b/>
                <w:color w:val="auto"/>
                <w:szCs w:val="24"/>
              </w:rPr>
              <w:t>0</w:t>
            </w:r>
            <w:r w:rsidRPr="00D075FF">
              <w:rPr>
                <w:rFonts w:ascii="Arial" w:hAnsi="Arial" w:cs="Arial"/>
                <w:b/>
                <w:color w:val="auto"/>
                <w:szCs w:val="24"/>
              </w:rPr>
              <w:t>%</w:t>
            </w:r>
          </w:p>
          <w:p w:rsidR="00110A2F" w:rsidRDefault="005B2289" w:rsidP="00731183">
            <w:pPr>
              <w:widowControl w:val="0"/>
              <w:tabs>
                <w:tab w:val="left" w:pos="-1440"/>
              </w:tabs>
              <w:ind w:left="1080"/>
              <w:rPr>
                <w:rFonts w:ascii="Arial" w:hAnsi="Arial" w:cs="Arial"/>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397626CC" wp14:editId="04BB4544">
                      <wp:simplePos x="0" y="0"/>
                      <wp:positionH relativeFrom="column">
                        <wp:posOffset>-1121</wp:posOffset>
                      </wp:positionH>
                      <wp:positionV relativeFrom="paragraph">
                        <wp:posOffset>86995</wp:posOffset>
                      </wp:positionV>
                      <wp:extent cx="5184775" cy="3574415"/>
                      <wp:effectExtent l="0" t="0" r="1587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3574415"/>
                              </a:xfrm>
                              <a:prstGeom prst="rect">
                                <a:avLst/>
                              </a:prstGeom>
                              <a:solidFill>
                                <a:srgbClr val="FFFFFF"/>
                              </a:solidFill>
                              <a:ln w="9525">
                                <a:solidFill>
                                  <a:srgbClr val="000000"/>
                                </a:solidFill>
                                <a:miter lim="800000"/>
                                <a:headEnd/>
                                <a:tailEnd/>
                              </a:ln>
                            </wps:spPr>
                            <wps:txbx>
                              <w:txbxContent>
                                <w:p w:rsidR="00D277AE" w:rsidRPr="005D17F4" w:rsidRDefault="00D277AE" w:rsidP="005D17F4">
                                  <w:pPr>
                                    <w:numPr>
                                      <w:ilvl w:val="0"/>
                                      <w:numId w:val="29"/>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D277AE" w:rsidRPr="005D17F4" w:rsidRDefault="00D277AE" w:rsidP="005D17F4">
                                  <w:pPr>
                                    <w:numPr>
                                      <w:ilvl w:val="1"/>
                                      <w:numId w:val="29"/>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D277AE" w:rsidRPr="005D17F4" w:rsidRDefault="00D277AE" w:rsidP="005D17F4">
                                  <w:pPr>
                                    <w:pStyle w:val="Level1"/>
                                    <w:numPr>
                                      <w:ilvl w:val="1"/>
                                      <w:numId w:val="29"/>
                                    </w:numPr>
                                    <w:rPr>
                                      <w:rFonts w:ascii="Arial" w:hAnsi="Arial" w:cs="Arial"/>
                                      <w:sz w:val="20"/>
                                      <w:szCs w:val="20"/>
                                    </w:rPr>
                                  </w:pPr>
                                  <w:r w:rsidRPr="005D17F4">
                                    <w:rPr>
                                      <w:rFonts w:ascii="Arial" w:hAnsi="Arial" w:cs="Arial"/>
                                      <w:sz w:val="20"/>
                                      <w:szCs w:val="20"/>
                                    </w:rPr>
                                    <w:t xml:space="preserve">The professor will be notified, through </w:t>
                                  </w:r>
                                  <w:proofErr w:type="spellStart"/>
                                  <w:proofErr w:type="gramStart"/>
                                  <w:smartTag w:uri="urn:schemas-microsoft-com:office:smarttags" w:element="stockticker">
                                    <w:r w:rsidRPr="005D17F4">
                                      <w:rPr>
                                        <w:rFonts w:ascii="Arial" w:hAnsi="Arial" w:cs="Arial"/>
                                        <w:sz w:val="20"/>
                                        <w:szCs w:val="20"/>
                                      </w:rPr>
                                      <w:t>LMS</w:t>
                                    </w:r>
                                  </w:smartTag>
                                  <w:proofErr w:type="spellEnd"/>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D277AE" w:rsidRPr="005D17F4" w:rsidRDefault="00D277AE" w:rsidP="005D17F4">
                                  <w:pPr>
                                    <w:numPr>
                                      <w:ilvl w:val="0"/>
                                      <w:numId w:val="31"/>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D277AE" w:rsidRPr="005D17F4" w:rsidRDefault="00D277AE" w:rsidP="005D17F4">
                                  <w:pPr>
                                    <w:numPr>
                                      <w:ilvl w:val="0"/>
                                      <w:numId w:val="30"/>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proofErr w:type="spellStart"/>
                                  <w:smartTag w:uri="urn:schemas-microsoft-com:office:smarttags" w:element="stockticker">
                                    <w:r w:rsidRPr="005D17F4">
                                      <w:rPr>
                                        <w:rFonts w:ascii="Arial" w:hAnsi="Arial" w:cs="Arial"/>
                                        <w:sz w:val="20"/>
                                      </w:rPr>
                                      <w:t>APA</w:t>
                                    </w:r>
                                  </w:smartTag>
                                  <w:proofErr w:type="spellEnd"/>
                                  <w:r w:rsidRPr="005D17F4">
                                    <w:rPr>
                                      <w:rFonts w:ascii="Arial" w:hAnsi="Arial" w:cs="Arial"/>
                                      <w:sz w:val="20"/>
                                    </w:rPr>
                                    <w:t xml:space="preserve"> style.  Please refer to the section about Plagiarism posted on the Student Portal.</w:t>
                                  </w:r>
                                </w:p>
                                <w:p w:rsidR="00D277AE" w:rsidRPr="005D17F4" w:rsidRDefault="00D277AE" w:rsidP="005D17F4">
                                  <w:pPr>
                                    <w:numPr>
                                      <w:ilvl w:val="0"/>
                                      <w:numId w:val="32"/>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D277AE" w:rsidRPr="005D17F4" w:rsidRDefault="00D277AE" w:rsidP="005D17F4">
                                  <w:pPr>
                                    <w:pStyle w:val="ListParagraph"/>
                                    <w:numPr>
                                      <w:ilvl w:val="1"/>
                                      <w:numId w:val="32"/>
                                    </w:numPr>
                                    <w:tabs>
                                      <w:tab w:val="clear" w:pos="1080"/>
                                      <w:tab w:val="num" w:pos="360"/>
                                    </w:tabs>
                                    <w:spacing w:line="276" w:lineRule="auto"/>
                                    <w:ind w:left="360"/>
                                    <w:rPr>
                                      <w:rFonts w:ascii="Arial" w:hAnsi="Arial" w:cs="Arial"/>
                                      <w:b/>
                                      <w:sz w:val="20"/>
                                    </w:rPr>
                                  </w:pPr>
                                  <w:r w:rsidRPr="005D17F4">
                                    <w:rPr>
                                      <w:rFonts w:ascii="Arial" w:hAnsi="Arial" w:cs="Arial"/>
                                      <w:sz w:val="20"/>
                                    </w:rPr>
                                    <w:t>Requests for extensions due to illness or extenuating circumstances must be made before the assignment due date.</w:t>
                                  </w:r>
                                </w:p>
                                <w:p w:rsidR="00D277AE" w:rsidRPr="00A3760F" w:rsidRDefault="00D277AE" w:rsidP="00110A2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6.85pt;width:408.25pt;height:2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">
                      <v:textbox>
                        <w:txbxContent>
                          <w:p w:rsidR="00D277AE" w:rsidRPr="005D17F4" w:rsidRDefault="00D277AE" w:rsidP="005D17F4">
                            <w:pPr>
                              <w:numPr>
                                <w:ilvl w:val="0"/>
                                <w:numId w:val="29"/>
                              </w:numPr>
                              <w:rPr>
                                <w:rFonts w:ascii="Arial" w:hAnsi="Arial" w:cs="Arial"/>
                                <w:sz w:val="20"/>
                              </w:rPr>
                            </w:pPr>
                            <w:r w:rsidRPr="005D17F4">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D277AE" w:rsidRPr="005D17F4" w:rsidRDefault="00D277AE" w:rsidP="005D17F4">
                            <w:pPr>
                              <w:numPr>
                                <w:ilvl w:val="1"/>
                                <w:numId w:val="29"/>
                              </w:numPr>
                              <w:rPr>
                                <w:rFonts w:ascii="Arial" w:hAnsi="Arial" w:cs="Arial"/>
                                <w:sz w:val="20"/>
                              </w:rPr>
                            </w:pPr>
                            <w:r w:rsidRPr="005D17F4">
                              <w:rPr>
                                <w:rFonts w:ascii="Arial" w:hAnsi="Arial" w:cs="Arial"/>
                                <w:sz w:val="20"/>
                              </w:rPr>
                              <w:t xml:space="preserve">Major assignments that are late are to be handed in to Room E3209 (slip under the door). </w:t>
                            </w:r>
                          </w:p>
                          <w:p w:rsidR="00D277AE" w:rsidRPr="005D17F4" w:rsidRDefault="00D277AE" w:rsidP="005D17F4">
                            <w:pPr>
                              <w:pStyle w:val="Level1"/>
                              <w:numPr>
                                <w:ilvl w:val="1"/>
                                <w:numId w:val="29"/>
                              </w:numPr>
                              <w:rPr>
                                <w:rFonts w:ascii="Arial" w:hAnsi="Arial" w:cs="Arial"/>
                                <w:sz w:val="20"/>
                                <w:szCs w:val="20"/>
                              </w:rPr>
                            </w:pPr>
                            <w:r w:rsidRPr="005D17F4">
                              <w:rPr>
                                <w:rFonts w:ascii="Arial" w:hAnsi="Arial" w:cs="Arial"/>
                                <w:sz w:val="20"/>
                                <w:szCs w:val="20"/>
                              </w:rPr>
                              <w:t xml:space="preserve">The professor will be notified, through </w:t>
                            </w:r>
                            <w:proofErr w:type="spellStart"/>
                            <w:proofErr w:type="gramStart"/>
                            <w:smartTag w:uri="urn:schemas-microsoft-com:office:smarttags" w:element="stockticker">
                              <w:r w:rsidRPr="005D17F4">
                                <w:rPr>
                                  <w:rFonts w:ascii="Arial" w:hAnsi="Arial" w:cs="Arial"/>
                                  <w:sz w:val="20"/>
                                  <w:szCs w:val="20"/>
                                </w:rPr>
                                <w:t>LMS</w:t>
                              </w:r>
                            </w:smartTag>
                            <w:proofErr w:type="spellEnd"/>
                            <w:r w:rsidRPr="005D17F4">
                              <w:rPr>
                                <w:rFonts w:ascii="Arial" w:hAnsi="Arial" w:cs="Arial"/>
                                <w:sz w:val="20"/>
                                <w:szCs w:val="20"/>
                              </w:rPr>
                              <w:t>, that</w:t>
                            </w:r>
                            <w:proofErr w:type="gramEnd"/>
                            <w:r w:rsidRPr="005D17F4">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D277AE" w:rsidRPr="005D17F4" w:rsidRDefault="00D277AE" w:rsidP="005D17F4">
                            <w:pPr>
                              <w:numPr>
                                <w:ilvl w:val="0"/>
                                <w:numId w:val="31"/>
                              </w:numPr>
                              <w:rPr>
                                <w:rFonts w:ascii="Arial" w:hAnsi="Arial" w:cs="Arial"/>
                                <w:sz w:val="20"/>
                              </w:rPr>
                            </w:pPr>
                            <w:r w:rsidRPr="005D17F4">
                              <w:rPr>
                                <w:rFonts w:ascii="Arial" w:hAnsi="Arial" w:cs="Arial"/>
                                <w:sz w:val="20"/>
                              </w:rPr>
                              <w:t xml:space="preserve">Late, major assignments will be deducted 5% per day, including weekends.  There </w:t>
                            </w:r>
                            <w:proofErr w:type="spellStart"/>
                            <w:r w:rsidRPr="005D17F4">
                              <w:rPr>
                                <w:rFonts w:ascii="Arial" w:hAnsi="Arial" w:cs="Arial"/>
                                <w:sz w:val="20"/>
                              </w:rPr>
                              <w:t>wil</w:t>
                            </w:r>
                            <w:proofErr w:type="spellEnd"/>
                            <w:r w:rsidRPr="005D17F4">
                              <w:rPr>
                                <w:rFonts w:ascii="Arial" w:hAnsi="Arial" w:cs="Arial"/>
                                <w:sz w:val="20"/>
                              </w:rPr>
                              <w:t xml:space="preserve"> be a (20% maximum deduction.  Major assignments, more than one week late, will not be accepted.</w:t>
                            </w:r>
                          </w:p>
                          <w:p w:rsidR="00D277AE" w:rsidRPr="005D17F4" w:rsidRDefault="00D277AE" w:rsidP="005D17F4">
                            <w:pPr>
                              <w:numPr>
                                <w:ilvl w:val="0"/>
                                <w:numId w:val="30"/>
                              </w:numPr>
                              <w:rPr>
                                <w:rFonts w:ascii="Arial" w:hAnsi="Arial" w:cs="Arial"/>
                                <w:sz w:val="20"/>
                              </w:rPr>
                            </w:pPr>
                            <w:r w:rsidRPr="005D17F4">
                              <w:rPr>
                                <w:rFonts w:ascii="Arial" w:hAnsi="Arial" w:cs="Arial"/>
                                <w:sz w:val="20"/>
                              </w:rPr>
                              <w:t xml:space="preserve">All assignments are to be typed unless otherwise stated.  All ideas and direct quotations must be documented using </w:t>
                            </w:r>
                            <w:proofErr w:type="spellStart"/>
                            <w:smartTag w:uri="urn:schemas-microsoft-com:office:smarttags" w:element="stockticker">
                              <w:r w:rsidRPr="005D17F4">
                                <w:rPr>
                                  <w:rFonts w:ascii="Arial" w:hAnsi="Arial" w:cs="Arial"/>
                                  <w:sz w:val="20"/>
                                </w:rPr>
                                <w:t>APA</w:t>
                              </w:r>
                            </w:smartTag>
                            <w:proofErr w:type="spellEnd"/>
                            <w:r w:rsidRPr="005D17F4">
                              <w:rPr>
                                <w:rFonts w:ascii="Arial" w:hAnsi="Arial" w:cs="Arial"/>
                                <w:sz w:val="20"/>
                              </w:rPr>
                              <w:t xml:space="preserve"> style.  Please refer to the section about Plagiarism posted on the Student Portal.</w:t>
                            </w:r>
                          </w:p>
                          <w:p w:rsidR="00D277AE" w:rsidRPr="005D17F4" w:rsidRDefault="00D277AE" w:rsidP="005D17F4">
                            <w:pPr>
                              <w:numPr>
                                <w:ilvl w:val="0"/>
                                <w:numId w:val="32"/>
                              </w:numPr>
                              <w:rPr>
                                <w:rFonts w:ascii="Arial" w:hAnsi="Arial" w:cs="Arial"/>
                                <w:sz w:val="20"/>
                              </w:rPr>
                            </w:pPr>
                            <w:r w:rsidRPr="005D17F4">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D277AE" w:rsidRPr="005D17F4" w:rsidRDefault="00D277AE" w:rsidP="005D17F4">
                            <w:pPr>
                              <w:pStyle w:val="ListParagraph"/>
                              <w:numPr>
                                <w:ilvl w:val="1"/>
                                <w:numId w:val="32"/>
                              </w:numPr>
                              <w:tabs>
                                <w:tab w:val="clear" w:pos="1080"/>
                                <w:tab w:val="num" w:pos="360"/>
                              </w:tabs>
                              <w:spacing w:line="276" w:lineRule="auto"/>
                              <w:ind w:left="360"/>
                              <w:rPr>
                                <w:rFonts w:ascii="Arial" w:hAnsi="Arial" w:cs="Arial"/>
                                <w:b/>
                                <w:sz w:val="20"/>
                              </w:rPr>
                            </w:pPr>
                            <w:r w:rsidRPr="005D17F4">
                              <w:rPr>
                                <w:rFonts w:ascii="Arial" w:hAnsi="Arial" w:cs="Arial"/>
                                <w:sz w:val="20"/>
                              </w:rPr>
                              <w:t>Requests for extensions due to illness or extenuating circumstances must be made before the assignment due date.</w:t>
                            </w:r>
                          </w:p>
                          <w:p w:rsidR="00D277AE" w:rsidRPr="00A3760F" w:rsidRDefault="00D277AE" w:rsidP="00110A2F">
                            <w:pPr>
                              <w:rPr>
                                <w:rFonts w:ascii="Arial" w:hAnsi="Arial" w:cs="Arial"/>
                              </w:rPr>
                            </w:pPr>
                          </w:p>
                        </w:txbxContent>
                      </v:textbox>
                    </v:shape>
                  </w:pict>
                </mc:Fallback>
              </mc:AlternateContent>
            </w: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370427" w:rsidRDefault="00370427"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110A2F" w:rsidRDefault="00110A2F" w:rsidP="00731183">
            <w:pPr>
              <w:widowControl w:val="0"/>
              <w:tabs>
                <w:tab w:val="left" w:pos="-1440"/>
              </w:tabs>
              <w:ind w:left="1080"/>
              <w:rPr>
                <w:rFonts w:ascii="Arial" w:hAnsi="Arial" w:cs="Arial"/>
              </w:rPr>
            </w:pPr>
          </w:p>
          <w:p w:rsidR="00D2286D" w:rsidRDefault="00D2286D" w:rsidP="00731183">
            <w:pPr>
              <w:widowControl w:val="0"/>
              <w:tabs>
                <w:tab w:val="left" w:pos="-1440"/>
              </w:tabs>
              <w:ind w:left="1080"/>
              <w:rPr>
                <w:rFonts w:ascii="Arial" w:hAnsi="Arial" w:cs="Arial"/>
              </w:rPr>
            </w:pPr>
          </w:p>
          <w:p w:rsidR="003F61B7" w:rsidRPr="00110A2F" w:rsidRDefault="003F61B7" w:rsidP="003F61B7">
            <w:pPr>
              <w:widowControl w:val="0"/>
              <w:tabs>
                <w:tab w:val="left" w:pos="-1440"/>
              </w:tabs>
              <w:rPr>
                <w:rFonts w:ascii="Arial" w:hAnsi="Arial" w:cs="Arial"/>
              </w:rPr>
            </w:pPr>
            <w:r w:rsidRPr="00110A2F">
              <w:rPr>
                <w:rFonts w:ascii="Arial" w:hAnsi="Arial" w:cs="Arial"/>
                <w:b/>
                <w:szCs w:val="24"/>
                <w:lang w:val="en-GB"/>
              </w:rPr>
              <w:t>TESTS</w:t>
            </w:r>
            <w:r w:rsidRPr="00110A2F">
              <w:rPr>
                <w:rFonts w:ascii="Arial" w:hAnsi="Arial" w:cs="Arial"/>
                <w:lang w:val="en-GB"/>
              </w:rPr>
              <w:t xml:space="preserve">    (2)         .</w:t>
            </w:r>
            <w:r w:rsidRPr="00110A2F">
              <w:rPr>
                <w:rFonts w:ascii="Arial" w:hAnsi="Arial" w:cs="Arial"/>
                <w:b/>
                <w:lang w:val="en-GB"/>
              </w:rPr>
              <w:t xml:space="preserve">................................................................................ </w:t>
            </w:r>
            <w:r w:rsidRPr="00110A2F">
              <w:rPr>
                <w:rFonts w:ascii="Arial" w:hAnsi="Arial" w:cs="Arial"/>
                <w:lang w:val="en-GB"/>
              </w:rPr>
              <w:t xml:space="preserve"> </w:t>
            </w:r>
            <w:r>
              <w:rPr>
                <w:rFonts w:ascii="Arial" w:hAnsi="Arial" w:cs="Arial"/>
                <w:b/>
                <w:lang w:val="en-GB"/>
              </w:rPr>
              <w:t>3</w:t>
            </w:r>
            <w:r w:rsidRPr="00110A2F">
              <w:rPr>
                <w:rFonts w:ascii="Arial" w:hAnsi="Arial" w:cs="Arial"/>
                <w:b/>
                <w:lang w:val="en-GB"/>
              </w:rPr>
              <w:t>0%</w:t>
            </w:r>
          </w:p>
          <w:p w:rsidR="003F61B7" w:rsidRDefault="003F61B7" w:rsidP="003F61B7">
            <w:pPr>
              <w:pStyle w:val="ListParagraph"/>
              <w:numPr>
                <w:ilvl w:val="0"/>
                <w:numId w:val="33"/>
              </w:numPr>
              <w:ind w:left="360"/>
              <w:rPr>
                <w:rFonts w:ascii="Arial" w:hAnsi="Arial" w:cs="Arial"/>
                <w:sz w:val="20"/>
              </w:rPr>
            </w:pPr>
            <w:proofErr w:type="gramStart"/>
            <w:r w:rsidRPr="00E61885">
              <w:rPr>
                <w:rFonts w:ascii="Arial" w:hAnsi="Arial" w:cs="Arial"/>
                <w:sz w:val="20"/>
              </w:rPr>
              <w:t>Tests</w:t>
            </w:r>
            <w:r>
              <w:rPr>
                <w:rFonts w:ascii="Arial" w:hAnsi="Arial" w:cs="Arial"/>
                <w:sz w:val="20"/>
              </w:rPr>
              <w:t xml:space="preserve"> </w:t>
            </w:r>
            <w:r w:rsidRPr="00E61885">
              <w:rPr>
                <w:rFonts w:ascii="Arial" w:hAnsi="Arial" w:cs="Arial"/>
                <w:sz w:val="20"/>
              </w:rPr>
              <w:t xml:space="preserve"> must</w:t>
            </w:r>
            <w:proofErr w:type="gramEnd"/>
            <w:r w:rsidRPr="00E61885">
              <w:rPr>
                <w:rFonts w:ascii="Arial" w:hAnsi="Arial" w:cs="Arial"/>
                <w:sz w:val="20"/>
              </w:rPr>
              <w:t xml:space="preserve"> be completed on the date scheduled.  If students are </w:t>
            </w:r>
          </w:p>
          <w:p w:rsidR="003F61B7" w:rsidRDefault="003F61B7" w:rsidP="003F61B7">
            <w:pPr>
              <w:pStyle w:val="ListParagraph"/>
              <w:ind w:left="360"/>
              <w:rPr>
                <w:rFonts w:ascii="Arial" w:hAnsi="Arial" w:cs="Arial"/>
                <w:sz w:val="20"/>
              </w:rPr>
            </w:pPr>
            <w:r w:rsidRPr="00E61885">
              <w:rPr>
                <w:rFonts w:ascii="Arial" w:hAnsi="Arial" w:cs="Arial"/>
                <w:sz w:val="20"/>
              </w:rPr>
              <w:t xml:space="preserve">unable to attend due to illness or extenuating circumstances, contact the </w:t>
            </w:r>
          </w:p>
          <w:p w:rsidR="003F61B7" w:rsidRDefault="003F61B7" w:rsidP="003F61B7">
            <w:pPr>
              <w:pStyle w:val="ListParagraph"/>
              <w:ind w:left="360"/>
              <w:rPr>
                <w:rFonts w:ascii="Arial" w:hAnsi="Arial" w:cs="Arial"/>
                <w:sz w:val="20"/>
              </w:rPr>
            </w:pPr>
            <w:proofErr w:type="gramStart"/>
            <w:r w:rsidRPr="00E61885">
              <w:rPr>
                <w:rFonts w:ascii="Arial" w:hAnsi="Arial" w:cs="Arial"/>
                <w:sz w:val="20"/>
              </w:rPr>
              <w:t>professor</w:t>
            </w:r>
            <w:proofErr w:type="gramEnd"/>
            <w:r w:rsidRPr="00E61885">
              <w:rPr>
                <w:rFonts w:ascii="Arial" w:hAnsi="Arial" w:cs="Arial"/>
                <w:sz w:val="20"/>
              </w:rPr>
              <w:t xml:space="preserve"> prior to the start of the test.  An alternative date must be arranged </w:t>
            </w:r>
          </w:p>
          <w:p w:rsidR="003F61B7" w:rsidRPr="00E61885" w:rsidRDefault="003F61B7" w:rsidP="003F61B7">
            <w:pPr>
              <w:pStyle w:val="ListParagraph"/>
              <w:ind w:left="360"/>
              <w:rPr>
                <w:rFonts w:ascii="Arial" w:hAnsi="Arial" w:cs="Arial"/>
                <w:sz w:val="20"/>
              </w:rPr>
            </w:pPr>
            <w:proofErr w:type="gramStart"/>
            <w:r w:rsidRPr="00E61885">
              <w:rPr>
                <w:rFonts w:ascii="Arial" w:hAnsi="Arial" w:cs="Arial"/>
                <w:sz w:val="20"/>
              </w:rPr>
              <w:t>before</w:t>
            </w:r>
            <w:proofErr w:type="gramEnd"/>
            <w:r w:rsidRPr="00E61885">
              <w:rPr>
                <w:rFonts w:ascii="Arial" w:hAnsi="Arial" w:cs="Arial"/>
                <w:sz w:val="20"/>
              </w:rPr>
              <w:t xml:space="preserve"> the next class.  </w:t>
            </w:r>
          </w:p>
          <w:p w:rsidR="003F61B7" w:rsidRDefault="003F61B7" w:rsidP="003F61B7">
            <w:pPr>
              <w:pStyle w:val="ListParagraph"/>
              <w:numPr>
                <w:ilvl w:val="0"/>
                <w:numId w:val="33"/>
              </w:numPr>
              <w:ind w:left="360"/>
              <w:rPr>
                <w:rFonts w:ascii="Arial" w:hAnsi="Arial" w:cs="Arial"/>
                <w:sz w:val="20"/>
              </w:rPr>
            </w:pPr>
            <w:r w:rsidRPr="00E61885">
              <w:rPr>
                <w:rFonts w:ascii="Arial" w:hAnsi="Arial" w:cs="Arial"/>
                <w:sz w:val="20"/>
              </w:rPr>
              <w:t xml:space="preserve">Students arriving late after other classmates have left the testing area will </w:t>
            </w:r>
          </w:p>
          <w:p w:rsidR="003F61B7" w:rsidRPr="00E61885" w:rsidRDefault="003F61B7" w:rsidP="003F61B7">
            <w:pPr>
              <w:pStyle w:val="ListParagraph"/>
              <w:ind w:left="360"/>
              <w:rPr>
                <w:rFonts w:ascii="Arial" w:hAnsi="Arial" w:cs="Arial"/>
                <w:sz w:val="20"/>
              </w:rPr>
            </w:pPr>
            <w:proofErr w:type="gramStart"/>
            <w:r w:rsidRPr="00E61885">
              <w:rPr>
                <w:rFonts w:ascii="Arial" w:hAnsi="Arial" w:cs="Arial"/>
                <w:sz w:val="20"/>
              </w:rPr>
              <w:t>not</w:t>
            </w:r>
            <w:proofErr w:type="gramEnd"/>
            <w:r w:rsidRPr="00E61885">
              <w:rPr>
                <w:rFonts w:ascii="Arial" w:hAnsi="Arial" w:cs="Arial"/>
                <w:sz w:val="20"/>
              </w:rPr>
              <w:t xml:space="preserve"> be able to write the test.</w:t>
            </w:r>
          </w:p>
          <w:p w:rsidR="00D1300B" w:rsidRDefault="00D1300B">
            <w:pPr>
              <w:pStyle w:val="EnvelopeReturn"/>
            </w:pPr>
          </w:p>
        </w:tc>
      </w:tr>
      <w:tr w:rsidR="001E5BDE" w:rsidTr="003F61B7">
        <w:trPr>
          <w:cantSplit/>
          <w:trHeight w:val="2083"/>
        </w:trPr>
        <w:tc>
          <w:tcPr>
            <w:tcW w:w="675" w:type="dxa"/>
          </w:tcPr>
          <w:p w:rsidR="001E5BDE" w:rsidRDefault="001E5BDE" w:rsidP="003F7775">
            <w:pPr>
              <w:rPr>
                <w:rFonts w:ascii="Arial" w:hAnsi="Arial"/>
                <w:b/>
              </w:rPr>
            </w:pPr>
          </w:p>
        </w:tc>
        <w:tc>
          <w:tcPr>
            <w:tcW w:w="8181" w:type="dxa"/>
          </w:tcPr>
          <w:p w:rsidR="001E5BDE" w:rsidRDefault="001E5BDE" w:rsidP="00110A2F">
            <w:pPr>
              <w:rPr>
                <w:rFonts w:ascii="Arial" w:hAnsi="Arial" w:cs="Arial"/>
                <w:b/>
              </w:rPr>
            </w:pPr>
          </w:p>
          <w:p w:rsidR="001E5BDE" w:rsidRDefault="001E5BDE" w:rsidP="00731183">
            <w:pPr>
              <w:pStyle w:val="EnvelopeReturn"/>
              <w:numPr>
                <w:ilvl w:val="0"/>
                <w:numId w:val="27"/>
              </w:numPr>
              <w:rPr>
                <w:rFonts w:cs="Arial"/>
                <w:bCs/>
              </w:rPr>
            </w:pPr>
            <w:r w:rsidRPr="00731183">
              <w:rPr>
                <w:rFonts w:cs="Arial"/>
                <w:bCs/>
              </w:rPr>
              <w:t xml:space="preserve">There may be some </w:t>
            </w:r>
            <w:r w:rsidRPr="00731183">
              <w:rPr>
                <w:rFonts w:cs="Arial"/>
                <w:b/>
                <w:bCs/>
              </w:rPr>
              <w:t>evening presentations</w:t>
            </w:r>
            <w:r w:rsidRPr="00731183">
              <w:rPr>
                <w:rFonts w:cs="Arial"/>
                <w:bCs/>
              </w:rPr>
              <w:t>.   Dates will be announced two weeks prior to the presentation.  Attendance is mandatory.</w:t>
            </w:r>
          </w:p>
          <w:p w:rsidR="001E5BDE" w:rsidRPr="00731183" w:rsidRDefault="001E5BDE" w:rsidP="001E5BDE">
            <w:pPr>
              <w:pStyle w:val="EnvelopeReturn"/>
              <w:rPr>
                <w:rFonts w:cs="Arial"/>
                <w:bCs/>
              </w:rPr>
            </w:pPr>
          </w:p>
          <w:p w:rsidR="001E5BDE" w:rsidRPr="00957BF4" w:rsidRDefault="001E5BDE" w:rsidP="00731183">
            <w:pPr>
              <w:numPr>
                <w:ilvl w:val="0"/>
                <w:numId w:val="27"/>
              </w:numPr>
              <w:rPr>
                <w:b/>
              </w:rPr>
            </w:pPr>
            <w:r w:rsidRPr="00731183">
              <w:rPr>
                <w:rFonts w:ascii="Arial" w:hAnsi="Arial" w:cs="Arial"/>
              </w:rPr>
              <w:t xml:space="preserve">This is a “process” course, and class participation is </w:t>
            </w:r>
            <w:r w:rsidRPr="00731183">
              <w:rPr>
                <w:rFonts w:ascii="Arial" w:hAnsi="Arial" w:cs="Arial"/>
                <w:b/>
                <w:u w:val="single"/>
              </w:rPr>
              <w:t>crucial</w:t>
            </w:r>
          </w:p>
          <w:p w:rsidR="001E5BDE" w:rsidRDefault="001E5BDE" w:rsidP="001E5BDE">
            <w:pPr>
              <w:rPr>
                <w:rFonts w:ascii="Arial" w:hAnsi="Arial"/>
              </w:rPr>
            </w:pPr>
          </w:p>
          <w:p w:rsidR="001E5BDE" w:rsidRDefault="001E5BDE" w:rsidP="001E5BDE">
            <w:pPr>
              <w:pStyle w:val="EnvelopeReturn"/>
              <w:rPr>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1E5BDE" w:rsidRDefault="001E5B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1E5BDE">
            <w:pPr>
              <w:rPr>
                <w:rFonts w:ascii="Arial" w:hAnsi="Arial" w:cs="Arial"/>
              </w:rPr>
            </w:pPr>
            <w:r>
              <w:br w:type="page"/>
            </w: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7407C" w:rsidRDefault="00D7407C" w:rsidP="00121AEA">
      <w:pPr>
        <w:pStyle w:val="PlainText"/>
        <w:rPr>
          <w:rFonts w:ascii="Arial" w:hAnsi="Arial" w:cs="Arial"/>
          <w:b/>
          <w:i/>
          <w:sz w:val="24"/>
          <w:szCs w:val="24"/>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7407C" w:rsidRDefault="00D7407C" w:rsidP="00110A2F">
      <w:pPr>
        <w:rPr>
          <w:rFonts w:ascii="Arial" w:hAnsi="Arial" w:cs="Arial"/>
        </w:rPr>
      </w:pPr>
    </w:p>
    <w:p w:rsidR="00110A2F" w:rsidRPr="00944397" w:rsidRDefault="00110A2F" w:rsidP="00110A2F">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110A2F" w:rsidRPr="00944397" w:rsidRDefault="00110A2F" w:rsidP="00110A2F">
      <w:pPr>
        <w:rPr>
          <w:rFonts w:ascii="Arial" w:hAnsi="Arial" w:cs="Arial"/>
          <w:szCs w:val="24"/>
        </w:rPr>
      </w:pPr>
    </w:p>
    <w:p w:rsidR="00110A2F" w:rsidRDefault="00110A2F" w:rsidP="00110A2F">
      <w:pPr>
        <w:ind w:left="720"/>
        <w:rPr>
          <w:rFonts w:ascii="Arial" w:hAnsi="Arial" w:cs="Arial"/>
          <w:szCs w:val="24"/>
          <w:u w:val="single"/>
        </w:rPr>
      </w:pPr>
      <w:r>
        <w:rPr>
          <w:rFonts w:ascii="Arial" w:hAnsi="Arial" w:cs="Arial"/>
          <w:szCs w:val="24"/>
          <w:u w:val="single"/>
        </w:rPr>
        <w:t>Attendance:</w:t>
      </w:r>
    </w:p>
    <w:p w:rsidR="00110A2F" w:rsidRDefault="00110A2F" w:rsidP="00110A2F">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10A2F" w:rsidRDefault="00110A2F" w:rsidP="00110A2F">
      <w:pPr>
        <w:rPr>
          <w:rFonts w:ascii="Arial" w:hAnsi="Arial" w:cs="Arial"/>
          <w:szCs w:val="24"/>
        </w:rPr>
      </w:pPr>
    </w:p>
    <w:p w:rsidR="003B69CD" w:rsidRDefault="003B69CD" w:rsidP="00110A2F">
      <w:pPr>
        <w:rPr>
          <w:rFonts w:ascii="Arial" w:hAnsi="Arial" w:cs="Arial"/>
          <w:szCs w:val="24"/>
        </w:rPr>
      </w:pPr>
    </w:p>
    <w:p w:rsidR="003B69CD" w:rsidRDefault="003B69CD" w:rsidP="00110A2F">
      <w:pPr>
        <w:rPr>
          <w:rFonts w:ascii="Arial" w:hAnsi="Arial" w:cs="Arial"/>
          <w:szCs w:val="24"/>
        </w:rPr>
      </w:pPr>
    </w:p>
    <w:p w:rsidR="003B69CD" w:rsidRDefault="003B69CD" w:rsidP="00110A2F">
      <w:pPr>
        <w:rPr>
          <w:rFonts w:ascii="Arial" w:hAnsi="Arial" w:cs="Arial"/>
          <w:szCs w:val="24"/>
        </w:rPr>
      </w:pPr>
    </w:p>
    <w:p w:rsidR="00110A2F" w:rsidRPr="00FB450C" w:rsidRDefault="00110A2F" w:rsidP="00110A2F">
      <w:pPr>
        <w:ind w:left="720"/>
        <w:rPr>
          <w:rFonts w:ascii="Arial" w:hAnsi="Arial" w:cs="Arial"/>
        </w:rPr>
      </w:pPr>
      <w:r w:rsidRPr="00FB450C">
        <w:rPr>
          <w:rFonts w:ascii="Arial" w:hAnsi="Arial" w:cs="Arial"/>
          <w:u w:val="single"/>
        </w:rPr>
        <w:lastRenderedPageBreak/>
        <w:t>Student Portal:</w:t>
      </w:r>
      <w:r w:rsidRPr="00FB450C">
        <w:rPr>
          <w:rFonts w:ascii="Arial" w:hAnsi="Arial" w:cs="Arial"/>
        </w:rPr>
        <w:t xml:space="preserve"> </w:t>
      </w:r>
    </w:p>
    <w:p w:rsidR="00110A2F" w:rsidRDefault="00110A2F" w:rsidP="00110A2F">
      <w:pPr>
        <w:ind w:left="720"/>
        <w:rPr>
          <w:rFonts w:ascii="Arial" w:hAnsi="Arial" w:cs="Arial"/>
          <w:szCs w:val="24"/>
          <w:u w:val="single"/>
        </w:rPr>
      </w:pPr>
      <w:r w:rsidRPr="00FB450C">
        <w:rPr>
          <w:rFonts w:ascii="Arial" w:hAnsi="Arial" w:cs="Arial"/>
        </w:rPr>
        <w:t xml:space="preserve">The Sault College portal allows you to view all your student information in one place. </w:t>
      </w:r>
      <w:proofErr w:type="spellStart"/>
      <w:r w:rsidRPr="00FB450C">
        <w:rPr>
          <w:rFonts w:ascii="Arial" w:hAnsi="Arial" w:cs="Arial"/>
          <w:b/>
          <w:bCs/>
        </w:rPr>
        <w:t>mysaultcollege</w:t>
      </w:r>
      <w:proofErr w:type="spellEnd"/>
      <w:r w:rsidRPr="00FB450C">
        <w:rPr>
          <w:rFonts w:ascii="Arial" w:hAnsi="Arial" w:cs="Arial"/>
          <w:b/>
          <w:bCs/>
        </w:rPr>
        <w:t xml:space="preserve"> </w:t>
      </w:r>
      <w:r w:rsidRPr="00FB450C">
        <w:rPr>
          <w:rFonts w:ascii="Arial" w:hAnsi="Arial"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FB450C">
        <w:rPr>
          <w:rFonts w:ascii="Arial" w:hAnsi="Arial" w:cs="Arial"/>
        </w:rPr>
        <w:t>your</w:t>
      </w:r>
      <w:proofErr w:type="spellEnd"/>
      <w:r w:rsidRPr="00FB450C">
        <w:rPr>
          <w:rFonts w:ascii="Arial" w:hAnsi="Arial" w:cs="Arial"/>
        </w:rPr>
        <w:t xml:space="preserve"> learning management system (</w:t>
      </w:r>
      <w:proofErr w:type="spellStart"/>
      <w:smartTag w:uri="urn:schemas-microsoft-com:office:smarttags" w:element="stockticker">
        <w:r w:rsidRPr="00FB450C">
          <w:rPr>
            <w:rFonts w:ascii="Arial" w:hAnsi="Arial" w:cs="Arial"/>
          </w:rPr>
          <w:t>LMS</w:t>
        </w:r>
      </w:smartTag>
      <w:proofErr w:type="spellEnd"/>
      <w:r w:rsidRPr="00FB450C">
        <w:rPr>
          <w:rFonts w:ascii="Arial" w:hAnsi="Arial" w:cs="Arial"/>
        </w:rPr>
        <w:t xml:space="preserve">), and much more are also accessible through the student portal.  Go to </w:t>
      </w:r>
      <w:hyperlink r:id="rId12" w:history="1">
        <w:r w:rsidRPr="00FB450C">
          <w:rPr>
            <w:rStyle w:val="Hyperlink"/>
            <w:rFonts w:ascii="Arial" w:hAnsi="Arial" w:cs="Arial"/>
          </w:rPr>
          <w:t>https://my.saultcollege.ca</w:t>
        </w:r>
      </w:hyperlink>
    </w:p>
    <w:p w:rsidR="00110A2F" w:rsidRDefault="00110A2F" w:rsidP="00110A2F">
      <w:pPr>
        <w:rPr>
          <w:rFonts w:ascii="Arial" w:hAnsi="Arial" w:cs="Arial"/>
          <w:szCs w:val="24"/>
          <w:u w:val="single"/>
        </w:rPr>
      </w:pPr>
    </w:p>
    <w:p w:rsidR="00110A2F" w:rsidRPr="00450A53" w:rsidRDefault="00110A2F" w:rsidP="00110A2F">
      <w:pPr>
        <w:ind w:left="720"/>
        <w:rPr>
          <w:rFonts w:ascii="Arial" w:hAnsi="Arial" w:cs="Arial"/>
          <w:szCs w:val="24"/>
          <w:u w:val="single"/>
        </w:rPr>
      </w:pPr>
      <w:proofErr w:type="spellStart"/>
      <w:r w:rsidRPr="00450A53">
        <w:rPr>
          <w:rFonts w:ascii="Arial" w:hAnsi="Arial" w:cs="Arial"/>
          <w:szCs w:val="24"/>
          <w:u w:val="single"/>
        </w:rPr>
        <w:t>ECE</w:t>
      </w:r>
      <w:proofErr w:type="spellEnd"/>
      <w:r w:rsidRPr="00450A53">
        <w:rPr>
          <w:rFonts w:ascii="Arial" w:hAnsi="Arial" w:cs="Arial"/>
          <w:szCs w:val="24"/>
          <w:u w:val="single"/>
        </w:rPr>
        <w:t xml:space="preserve"> Program Manual</w:t>
      </w:r>
      <w:r>
        <w:rPr>
          <w:rFonts w:ascii="Arial" w:hAnsi="Arial" w:cs="Arial"/>
          <w:szCs w:val="24"/>
          <w:u w:val="single"/>
        </w:rPr>
        <w:t>:</w:t>
      </w:r>
    </w:p>
    <w:p w:rsidR="00110A2F" w:rsidRDefault="00110A2F" w:rsidP="00110A2F">
      <w:pPr>
        <w:ind w:left="720"/>
        <w:rPr>
          <w:rFonts w:ascii="Arial" w:hAnsi="Arial" w:cs="Arial"/>
          <w:szCs w:val="24"/>
        </w:rPr>
      </w:pPr>
      <w:r>
        <w:rPr>
          <w:rFonts w:ascii="Arial" w:hAnsi="Arial" w:cs="Arial"/>
          <w:szCs w:val="24"/>
        </w:rPr>
        <w:t xml:space="preserve">Students are expected to be familiar with and adhere to the policies and practices outlined in the </w:t>
      </w:r>
      <w:proofErr w:type="spellStart"/>
      <w:r w:rsidR="005664A4">
        <w:rPr>
          <w:rFonts w:ascii="Arial" w:hAnsi="Arial" w:cs="Arial"/>
          <w:szCs w:val="24"/>
        </w:rPr>
        <w:t>ECE</w:t>
      </w:r>
      <w:proofErr w:type="spellEnd"/>
      <w:r w:rsidR="005664A4">
        <w:rPr>
          <w:rFonts w:ascii="Arial" w:hAnsi="Arial" w:cs="Arial"/>
          <w:szCs w:val="24"/>
        </w:rPr>
        <w:t xml:space="preserve"> Program </w:t>
      </w:r>
      <w:r>
        <w:rPr>
          <w:rFonts w:ascii="Arial" w:hAnsi="Arial" w:cs="Arial"/>
          <w:szCs w:val="24"/>
        </w:rPr>
        <w:t xml:space="preserve">manual.  This information will be reviewed at the beginning of the semester and will be posted on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w:t>
      </w:r>
    </w:p>
    <w:p w:rsidR="00110A2F" w:rsidRDefault="00110A2F" w:rsidP="00110A2F">
      <w:pPr>
        <w:rPr>
          <w:rFonts w:ascii="Arial" w:hAnsi="Arial" w:cs="Arial"/>
          <w:b/>
        </w:rPr>
      </w:pPr>
    </w:p>
    <w:p w:rsidR="003B69CD" w:rsidRDefault="003B69CD" w:rsidP="00110A2F">
      <w:pPr>
        <w:rPr>
          <w:rFonts w:ascii="Arial" w:hAnsi="Arial" w:cs="Arial"/>
          <w:b/>
        </w:rPr>
      </w:pPr>
    </w:p>
    <w:p w:rsidR="00110A2F" w:rsidRPr="00944397" w:rsidRDefault="00110A2F" w:rsidP="00110A2F">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110A2F" w:rsidRDefault="00110A2F" w:rsidP="00110A2F">
      <w:pPr>
        <w:rPr>
          <w:rFonts w:ascii="Arial" w:hAnsi="Arial"/>
        </w:rPr>
      </w:pPr>
    </w:p>
    <w:p w:rsidR="00110A2F" w:rsidRDefault="00110A2F" w:rsidP="00110A2F">
      <w:pPr>
        <w:ind w:left="720"/>
      </w:pPr>
      <w:r>
        <w:rPr>
          <w:rFonts w:ascii="Arial" w:hAnsi="Arial"/>
        </w:rPr>
        <w:t>The provisions contained in the addendum located on the portal form part of this course outline.</w:t>
      </w:r>
    </w:p>
    <w:p w:rsidR="00CB4EB0" w:rsidRDefault="00CB4EB0" w:rsidP="00110A2F"/>
    <w:sectPr w:rsidR="00CB4EB0" w:rsidSect="001E5BDE">
      <w:headerReference w:type="even" r:id="rId13"/>
      <w:headerReference w:type="default" r:id="rId14"/>
      <w:pgSz w:w="12240" w:h="15840"/>
      <w:pgMar w:top="1152" w:right="1152" w:bottom="360"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77" w:rsidRDefault="00EC5F77">
      <w:r>
        <w:separator/>
      </w:r>
    </w:p>
  </w:endnote>
  <w:endnote w:type="continuationSeparator" w:id="0">
    <w:p w:rsidR="00EC5F77" w:rsidRDefault="00EC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77" w:rsidRDefault="00EC5F77">
      <w:r>
        <w:separator/>
      </w:r>
    </w:p>
  </w:footnote>
  <w:footnote w:type="continuationSeparator" w:id="0">
    <w:p w:rsidR="00EC5F77" w:rsidRDefault="00EC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AE" w:rsidRDefault="00D277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77AE" w:rsidRDefault="00D27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AE" w:rsidRDefault="00D277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9C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4900"/>
    </w:tblGrid>
    <w:tr w:rsidR="00D277AE" w:rsidTr="00D277AE">
      <w:tc>
        <w:tcPr>
          <w:tcW w:w="3794" w:type="dxa"/>
        </w:tcPr>
        <w:p w:rsidR="00D277AE" w:rsidRDefault="00D277AE" w:rsidP="00076D1E">
          <w:pPr>
            <w:rPr>
              <w:rFonts w:ascii="Arial" w:hAnsi="Arial" w:cs="Arial"/>
              <w:i/>
              <w:sz w:val="22"/>
              <w:szCs w:val="22"/>
            </w:rPr>
          </w:pPr>
          <w:r w:rsidRPr="008C2EAC">
            <w:rPr>
              <w:rFonts w:ascii="Arial" w:hAnsi="Arial" w:cs="Arial"/>
              <w:i/>
              <w:sz w:val="22"/>
              <w:szCs w:val="22"/>
            </w:rPr>
            <w:t xml:space="preserve">Quality Assurance in </w:t>
          </w:r>
        </w:p>
        <w:p w:rsidR="00D277AE" w:rsidRPr="008C2EAC" w:rsidRDefault="00D277AE" w:rsidP="008C2EAC">
          <w:pPr>
            <w:rPr>
              <w:rFonts w:ascii="Arial" w:hAnsi="Arial" w:cs="Arial"/>
              <w:i/>
              <w:snapToGrid w:val="0"/>
              <w:sz w:val="22"/>
              <w:szCs w:val="22"/>
            </w:rPr>
          </w:pPr>
          <w:r w:rsidRPr="008C2EAC">
            <w:rPr>
              <w:rFonts w:ascii="Arial" w:hAnsi="Arial" w:cs="Arial"/>
              <w:i/>
              <w:sz w:val="22"/>
              <w:szCs w:val="22"/>
            </w:rPr>
            <w:t>Early Childhood Settings</w:t>
          </w:r>
        </w:p>
      </w:tc>
      <w:tc>
        <w:tcPr>
          <w:tcW w:w="1134" w:type="dxa"/>
        </w:tcPr>
        <w:p w:rsidR="00D277AE" w:rsidRPr="008C2EAC" w:rsidRDefault="00D277AE" w:rsidP="00076D1E">
          <w:pPr>
            <w:pStyle w:val="Header"/>
            <w:jc w:val="center"/>
            <w:rPr>
              <w:rFonts w:ascii="Arial" w:hAnsi="Arial" w:cs="Arial"/>
              <w:i/>
              <w:snapToGrid w:val="0"/>
              <w:sz w:val="22"/>
              <w:szCs w:val="22"/>
            </w:rPr>
          </w:pPr>
        </w:p>
      </w:tc>
      <w:tc>
        <w:tcPr>
          <w:tcW w:w="4900" w:type="dxa"/>
        </w:tcPr>
        <w:p w:rsidR="00D277AE" w:rsidRPr="008C2EAC" w:rsidRDefault="00D277AE" w:rsidP="00076D1E">
          <w:pPr>
            <w:pStyle w:val="Header"/>
            <w:jc w:val="right"/>
            <w:rPr>
              <w:rFonts w:ascii="Arial" w:hAnsi="Arial" w:cs="Arial"/>
              <w:i/>
              <w:snapToGrid w:val="0"/>
              <w:sz w:val="22"/>
              <w:szCs w:val="22"/>
            </w:rPr>
          </w:pPr>
          <w:r>
            <w:rPr>
              <w:rFonts w:ascii="Arial" w:hAnsi="Arial" w:cs="Arial"/>
              <w:i/>
              <w:snapToGrid w:val="0"/>
              <w:sz w:val="22"/>
              <w:szCs w:val="22"/>
            </w:rPr>
            <w:t>ED288</w:t>
          </w:r>
        </w:p>
      </w:tc>
    </w:tr>
  </w:tbl>
  <w:p w:rsidR="00D277AE" w:rsidRDefault="00D27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E9"/>
    <w:multiLevelType w:val="hybridMultilevel"/>
    <w:tmpl w:val="3E907258"/>
    <w:lvl w:ilvl="0" w:tplc="10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3B717B"/>
    <w:multiLevelType w:val="hybridMultilevel"/>
    <w:tmpl w:val="876C9B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7C903CA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140911"/>
    <w:multiLevelType w:val="hybridMultilevel"/>
    <w:tmpl w:val="79262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1">
    <w:nsid w:val="2F51693D"/>
    <w:multiLevelType w:val="hybridMultilevel"/>
    <w:tmpl w:val="CB68DF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323721F"/>
    <w:multiLevelType w:val="hybridMultilevel"/>
    <w:tmpl w:val="D63E99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32"/>
  </w:num>
  <w:num w:numId="3">
    <w:abstractNumId w:val="12"/>
  </w:num>
  <w:num w:numId="4">
    <w:abstractNumId w:val="24"/>
  </w:num>
  <w:num w:numId="5">
    <w:abstractNumId w:val="34"/>
  </w:num>
  <w:num w:numId="6">
    <w:abstractNumId w:val="4"/>
  </w:num>
  <w:num w:numId="7">
    <w:abstractNumId w:val="2"/>
  </w:num>
  <w:num w:numId="8">
    <w:abstractNumId w:val="20"/>
  </w:num>
  <w:num w:numId="9">
    <w:abstractNumId w:val="25"/>
  </w:num>
  <w:num w:numId="10">
    <w:abstractNumId w:val="5"/>
  </w:num>
  <w:num w:numId="11">
    <w:abstractNumId w:val="18"/>
  </w:num>
  <w:num w:numId="12">
    <w:abstractNumId w:val="1"/>
  </w:num>
  <w:num w:numId="13">
    <w:abstractNumId w:val="35"/>
  </w:num>
  <w:num w:numId="14">
    <w:abstractNumId w:val="22"/>
  </w:num>
  <w:num w:numId="15">
    <w:abstractNumId w:val="10"/>
  </w:num>
  <w:num w:numId="16">
    <w:abstractNumId w:val="33"/>
  </w:num>
  <w:num w:numId="17">
    <w:abstractNumId w:val="15"/>
  </w:num>
  <w:num w:numId="18">
    <w:abstractNumId w:val="8"/>
  </w:num>
  <w:num w:numId="19">
    <w:abstractNumId w:val="13"/>
  </w:num>
  <w:num w:numId="20">
    <w:abstractNumId w:val="27"/>
  </w:num>
  <w:num w:numId="21">
    <w:abstractNumId w:val="6"/>
  </w:num>
  <w:num w:numId="22">
    <w:abstractNumId w:val="23"/>
  </w:num>
  <w:num w:numId="23">
    <w:abstractNumId w:val="31"/>
  </w:num>
  <w:num w:numId="24">
    <w:abstractNumId w:val="21"/>
  </w:num>
  <w:num w:numId="25">
    <w:abstractNumId w:val="11"/>
  </w:num>
  <w:num w:numId="26">
    <w:abstractNumId w:val="0"/>
  </w:num>
  <w:num w:numId="27">
    <w:abstractNumId w:val="9"/>
  </w:num>
  <w:num w:numId="28">
    <w:abstractNumId w:val="26"/>
  </w:num>
  <w:num w:numId="29">
    <w:abstractNumId w:val="19"/>
  </w:num>
  <w:num w:numId="30">
    <w:abstractNumId w:val="3"/>
  </w:num>
  <w:num w:numId="31">
    <w:abstractNumId w:val="17"/>
  </w:num>
  <w:num w:numId="32">
    <w:abstractNumId w:val="7"/>
  </w:num>
  <w:num w:numId="33">
    <w:abstractNumId w:val="29"/>
  </w:num>
  <w:num w:numId="34">
    <w:abstractNumId w:val="14"/>
  </w:num>
  <w:num w:numId="35">
    <w:abstractNumId w:val="2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51E5"/>
    <w:rsid w:val="00016EFF"/>
    <w:rsid w:val="00020452"/>
    <w:rsid w:val="00024279"/>
    <w:rsid w:val="000448C9"/>
    <w:rsid w:val="0004491B"/>
    <w:rsid w:val="000758D7"/>
    <w:rsid w:val="00076D1E"/>
    <w:rsid w:val="00084B8E"/>
    <w:rsid w:val="00110A2F"/>
    <w:rsid w:val="00121AEA"/>
    <w:rsid w:val="0013201F"/>
    <w:rsid w:val="00142144"/>
    <w:rsid w:val="001428EB"/>
    <w:rsid w:val="0015252A"/>
    <w:rsid w:val="00177078"/>
    <w:rsid w:val="001B72EE"/>
    <w:rsid w:val="001E5BDE"/>
    <w:rsid w:val="00267910"/>
    <w:rsid w:val="00283F8A"/>
    <w:rsid w:val="00295232"/>
    <w:rsid w:val="002D0F95"/>
    <w:rsid w:val="002D240A"/>
    <w:rsid w:val="00310181"/>
    <w:rsid w:val="00370427"/>
    <w:rsid w:val="003735D4"/>
    <w:rsid w:val="003833FF"/>
    <w:rsid w:val="00384CD9"/>
    <w:rsid w:val="003A0238"/>
    <w:rsid w:val="003B69CD"/>
    <w:rsid w:val="003D0B70"/>
    <w:rsid w:val="003D5562"/>
    <w:rsid w:val="003E1D07"/>
    <w:rsid w:val="003F43C3"/>
    <w:rsid w:val="003F61B7"/>
    <w:rsid w:val="003F7775"/>
    <w:rsid w:val="00441ECC"/>
    <w:rsid w:val="00455859"/>
    <w:rsid w:val="00497B5F"/>
    <w:rsid w:val="004D21EB"/>
    <w:rsid w:val="004E298B"/>
    <w:rsid w:val="004F2B6A"/>
    <w:rsid w:val="00532940"/>
    <w:rsid w:val="00533537"/>
    <w:rsid w:val="0054141D"/>
    <w:rsid w:val="005507D6"/>
    <w:rsid w:val="005664A4"/>
    <w:rsid w:val="0056705E"/>
    <w:rsid w:val="005A28BC"/>
    <w:rsid w:val="005B2289"/>
    <w:rsid w:val="005C10A6"/>
    <w:rsid w:val="005D17F4"/>
    <w:rsid w:val="00613807"/>
    <w:rsid w:val="00626C24"/>
    <w:rsid w:val="00645CC1"/>
    <w:rsid w:val="00663988"/>
    <w:rsid w:val="00691286"/>
    <w:rsid w:val="006A1A7F"/>
    <w:rsid w:val="00721404"/>
    <w:rsid w:val="00721FF2"/>
    <w:rsid w:val="00723208"/>
    <w:rsid w:val="00731183"/>
    <w:rsid w:val="00746D9C"/>
    <w:rsid w:val="00754E67"/>
    <w:rsid w:val="007A0698"/>
    <w:rsid w:val="007E6621"/>
    <w:rsid w:val="007F132C"/>
    <w:rsid w:val="007F73A4"/>
    <w:rsid w:val="00807801"/>
    <w:rsid w:val="00867048"/>
    <w:rsid w:val="008B2CBB"/>
    <w:rsid w:val="008C2EAC"/>
    <w:rsid w:val="0090680B"/>
    <w:rsid w:val="00944E6B"/>
    <w:rsid w:val="009B5B24"/>
    <w:rsid w:val="00A01D87"/>
    <w:rsid w:val="00A023DB"/>
    <w:rsid w:val="00A211C2"/>
    <w:rsid w:val="00A52BB3"/>
    <w:rsid w:val="00A55EF9"/>
    <w:rsid w:val="00A85743"/>
    <w:rsid w:val="00A85995"/>
    <w:rsid w:val="00A9176F"/>
    <w:rsid w:val="00A97B10"/>
    <w:rsid w:val="00AB1996"/>
    <w:rsid w:val="00AC5756"/>
    <w:rsid w:val="00AF796E"/>
    <w:rsid w:val="00B50404"/>
    <w:rsid w:val="00B7746A"/>
    <w:rsid w:val="00B778BA"/>
    <w:rsid w:val="00B83220"/>
    <w:rsid w:val="00B835FC"/>
    <w:rsid w:val="00B97CED"/>
    <w:rsid w:val="00BA119A"/>
    <w:rsid w:val="00BA318C"/>
    <w:rsid w:val="00BC7832"/>
    <w:rsid w:val="00BD2B19"/>
    <w:rsid w:val="00C035AA"/>
    <w:rsid w:val="00C0550E"/>
    <w:rsid w:val="00C53F7E"/>
    <w:rsid w:val="00C53FA3"/>
    <w:rsid w:val="00C833FB"/>
    <w:rsid w:val="00C87B5D"/>
    <w:rsid w:val="00C97440"/>
    <w:rsid w:val="00C97897"/>
    <w:rsid w:val="00CB4EB0"/>
    <w:rsid w:val="00CE1D2B"/>
    <w:rsid w:val="00CE4F34"/>
    <w:rsid w:val="00CF7DC1"/>
    <w:rsid w:val="00D0040C"/>
    <w:rsid w:val="00D075FF"/>
    <w:rsid w:val="00D1300B"/>
    <w:rsid w:val="00D2286D"/>
    <w:rsid w:val="00D277AE"/>
    <w:rsid w:val="00D43107"/>
    <w:rsid w:val="00D444B5"/>
    <w:rsid w:val="00D7407C"/>
    <w:rsid w:val="00DA37DD"/>
    <w:rsid w:val="00DB4DC3"/>
    <w:rsid w:val="00DC1839"/>
    <w:rsid w:val="00DC6AFC"/>
    <w:rsid w:val="00DE64CC"/>
    <w:rsid w:val="00E25868"/>
    <w:rsid w:val="00E8152E"/>
    <w:rsid w:val="00E86FF6"/>
    <w:rsid w:val="00EB2130"/>
    <w:rsid w:val="00EC5F77"/>
    <w:rsid w:val="00EE6E49"/>
    <w:rsid w:val="00EF4CF9"/>
    <w:rsid w:val="00EF4EC9"/>
    <w:rsid w:val="00EF5B81"/>
    <w:rsid w:val="00F0236B"/>
    <w:rsid w:val="00F27145"/>
    <w:rsid w:val="00F430A9"/>
    <w:rsid w:val="00F57DD7"/>
    <w:rsid w:val="00F82DC8"/>
    <w:rsid w:val="00FB01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on.ca/children/graphics/26326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llegeofece.on.c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uzanne.manson@saultcollge.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F9830-44E7-47F9-88BF-06B7BF482CAD}"/>
</file>

<file path=customXml/itemProps2.xml><?xml version="1.0" encoding="utf-8"?>
<ds:datastoreItem xmlns:ds="http://schemas.openxmlformats.org/officeDocument/2006/customXml" ds:itemID="{00606732-8703-4E97-91DD-80467C59014D}"/>
</file>

<file path=customXml/itemProps3.xml><?xml version="1.0" encoding="utf-8"?>
<ds:datastoreItem xmlns:ds="http://schemas.openxmlformats.org/officeDocument/2006/customXml" ds:itemID="{DC0657F2-D4E5-4330-B10E-FF0BF8365C36}"/>
</file>

<file path=docProps/app.xml><?xml version="1.0" encoding="utf-8"?>
<Properties xmlns="http://schemas.openxmlformats.org/officeDocument/2006/extended-properties" xmlns:vt="http://schemas.openxmlformats.org/officeDocument/2006/docPropsVTypes">
  <Template>Normal.dotm</Template>
  <TotalTime>2</TotalTime>
  <Pages>6</Pages>
  <Words>1211</Words>
  <Characters>7713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2012-12-19T16:04:00Z</cp:lastPrinted>
  <dcterms:created xsi:type="dcterms:W3CDTF">2012-12-18T17:51:00Z</dcterms:created>
  <dcterms:modified xsi:type="dcterms:W3CDTF">2012-12-19T16:04:00Z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9927400</vt:r8>
  </property>
</Properties>
</file>